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1838" w14:textId="2D5EAC99" w:rsidR="008877B1" w:rsidRPr="0078126C" w:rsidRDefault="008877B1" w:rsidP="008877B1">
      <w:pPr>
        <w:jc w:val="center"/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>[Dept. Letterhead]</w:t>
      </w:r>
    </w:p>
    <w:p w14:paraId="3F2F2E0F" w14:textId="77777777" w:rsidR="00B5197B" w:rsidRDefault="00B5197B" w:rsidP="008877B1">
      <w:pPr>
        <w:rPr>
          <w:rFonts w:cs="Times New Roman"/>
          <w:color w:val="000000" w:themeColor="text1"/>
        </w:rPr>
      </w:pPr>
    </w:p>
    <w:p w14:paraId="77DE053E" w14:textId="77777777" w:rsidR="008877B1" w:rsidRPr="0078126C" w:rsidRDefault="008877B1" w:rsidP="008877B1">
      <w:pPr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>[Insert Date]</w:t>
      </w:r>
    </w:p>
    <w:p w14:paraId="1B7C00C1" w14:textId="60F3D44B" w:rsidR="008877B1" w:rsidRPr="0078126C" w:rsidRDefault="00EE2863" w:rsidP="008877B1">
      <w:pPr>
        <w:spacing w:after="0" w:line="240" w:lineRule="auto"/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 xml:space="preserve">[Dr./Ms./Mr.] </w:t>
      </w:r>
      <w:r w:rsidR="008877B1" w:rsidRPr="0078126C">
        <w:rPr>
          <w:rFonts w:cs="Times New Roman"/>
          <w:color w:val="000000" w:themeColor="text1"/>
        </w:rPr>
        <w:t>[First Name] [Last Name]</w:t>
      </w:r>
    </w:p>
    <w:p w14:paraId="7F35AEDF" w14:textId="77777777" w:rsidR="008877B1" w:rsidRPr="0078126C" w:rsidRDefault="008877B1" w:rsidP="008877B1">
      <w:pPr>
        <w:spacing w:after="0" w:line="240" w:lineRule="auto"/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>[Address]</w:t>
      </w:r>
    </w:p>
    <w:p w14:paraId="49829B25" w14:textId="77777777" w:rsidR="008877B1" w:rsidRPr="0078126C" w:rsidRDefault="008877B1" w:rsidP="008877B1">
      <w:pPr>
        <w:spacing w:after="0" w:line="240" w:lineRule="auto"/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>[City], [State] [Zip Code]</w:t>
      </w:r>
    </w:p>
    <w:p w14:paraId="1969CD09" w14:textId="77777777" w:rsidR="008877B1" w:rsidRPr="0078126C" w:rsidRDefault="008877B1" w:rsidP="008877B1">
      <w:pPr>
        <w:spacing w:after="0" w:line="240" w:lineRule="auto"/>
        <w:rPr>
          <w:rFonts w:cs="Times New Roman"/>
          <w:color w:val="000000" w:themeColor="text1"/>
        </w:rPr>
      </w:pPr>
    </w:p>
    <w:p w14:paraId="0AEB8932" w14:textId="77777777" w:rsidR="008877B1" w:rsidRPr="0078126C" w:rsidRDefault="008877B1" w:rsidP="008877B1">
      <w:pPr>
        <w:spacing w:after="0" w:line="240" w:lineRule="auto"/>
        <w:rPr>
          <w:rFonts w:cs="Times New Roman"/>
          <w:color w:val="000000" w:themeColor="text1"/>
        </w:rPr>
      </w:pPr>
      <w:r w:rsidRPr="0078126C">
        <w:rPr>
          <w:rFonts w:cs="Times New Roman"/>
          <w:color w:val="000000" w:themeColor="text1"/>
        </w:rPr>
        <w:t>Dear [Dr./Mr./Ms.] [Last Name]:</w:t>
      </w:r>
    </w:p>
    <w:p w14:paraId="08FAFC1D" w14:textId="77777777" w:rsidR="008877B1" w:rsidRPr="0078126C" w:rsidRDefault="008877B1" w:rsidP="008877B1">
      <w:pPr>
        <w:spacing w:after="0" w:line="240" w:lineRule="auto"/>
        <w:rPr>
          <w:rFonts w:cs="Times New Roman"/>
          <w:color w:val="000000" w:themeColor="text1"/>
        </w:rPr>
      </w:pPr>
    </w:p>
    <w:p w14:paraId="28FAEC4B" w14:textId="0825780D" w:rsidR="000D169C" w:rsidRPr="0078126C" w:rsidRDefault="0044753E" w:rsidP="00E47244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 xml:space="preserve">I am pleased to offer you the position of </w:t>
      </w:r>
      <w:r w:rsidR="00671307">
        <w:rPr>
          <w:rFonts w:cs="Arial"/>
          <w:color w:val="000000" w:themeColor="text1"/>
        </w:rPr>
        <w:t xml:space="preserve">[position title: choose either </w:t>
      </w:r>
      <w:r w:rsidRPr="0078126C">
        <w:rPr>
          <w:rFonts w:cs="Arial"/>
          <w:color w:val="000000" w:themeColor="text1"/>
        </w:rPr>
        <w:t>Assistant</w:t>
      </w:r>
      <w:r w:rsidR="006D15F2" w:rsidRPr="0078126C">
        <w:rPr>
          <w:rFonts w:cs="Arial"/>
          <w:color w:val="000000" w:themeColor="text1"/>
        </w:rPr>
        <w:t>/Associate</w:t>
      </w:r>
      <w:r w:rsidR="00D77951">
        <w:rPr>
          <w:rFonts w:cs="Arial"/>
          <w:color w:val="000000" w:themeColor="text1"/>
        </w:rPr>
        <w:t>/Full</w:t>
      </w:r>
      <w:r w:rsidRPr="0078126C">
        <w:rPr>
          <w:rFonts w:cs="Arial"/>
          <w:color w:val="000000" w:themeColor="text1"/>
        </w:rPr>
        <w:t xml:space="preserve"> Professor </w:t>
      </w:r>
      <w:r w:rsidR="00D77951">
        <w:rPr>
          <w:rFonts w:cs="Arial"/>
          <w:color w:val="000000" w:themeColor="text1"/>
        </w:rPr>
        <w:t xml:space="preserve">of Practice </w:t>
      </w:r>
      <w:r w:rsidR="00671307">
        <w:rPr>
          <w:rFonts w:cs="Arial"/>
          <w:color w:val="000000" w:themeColor="text1"/>
        </w:rPr>
        <w:t xml:space="preserve">OR Research Assistant/Associate Full Professor, whichever makes sense given the apportionment and duties for the summer] </w:t>
      </w:r>
      <w:r w:rsidRPr="0078126C">
        <w:rPr>
          <w:rFonts w:cs="Arial"/>
          <w:color w:val="000000" w:themeColor="text1"/>
        </w:rPr>
        <w:t>in the Department of [Department]</w:t>
      </w:r>
      <w:r w:rsidR="005A0C85" w:rsidRPr="0078126C">
        <w:rPr>
          <w:rFonts w:cs="Arial"/>
          <w:color w:val="000000" w:themeColor="text1"/>
        </w:rPr>
        <w:t xml:space="preserve"> at the University of Nebraska</w:t>
      </w:r>
      <w:r w:rsidR="006D15F2" w:rsidRPr="0078126C">
        <w:rPr>
          <w:rFonts w:cs="Arial"/>
          <w:color w:val="000000" w:themeColor="text1"/>
        </w:rPr>
        <w:t>-</w:t>
      </w:r>
      <w:r w:rsidR="005A0C85" w:rsidRPr="0078126C">
        <w:rPr>
          <w:rFonts w:cs="Arial"/>
          <w:color w:val="000000" w:themeColor="text1"/>
        </w:rPr>
        <w:t>Lincoln</w:t>
      </w:r>
      <w:r w:rsidR="00A63EA7" w:rsidRPr="0078126C">
        <w:rPr>
          <w:rFonts w:cs="Arial"/>
          <w:color w:val="000000" w:themeColor="text1"/>
        </w:rPr>
        <w:t xml:space="preserve">, </w:t>
      </w:r>
      <w:r w:rsidR="006B0E1E">
        <w:rPr>
          <w:rFonts w:cs="Arial"/>
          <w:color w:val="000000" w:themeColor="text1"/>
        </w:rPr>
        <w:t xml:space="preserve">for the period </w:t>
      </w:r>
      <w:r w:rsidR="00A63EA7" w:rsidRPr="0078126C">
        <w:rPr>
          <w:rFonts w:cs="Arial"/>
          <w:color w:val="000000" w:themeColor="text1"/>
        </w:rPr>
        <w:t>[insert date</w:t>
      </w:r>
      <w:r w:rsidR="006B0E1E">
        <w:rPr>
          <w:rFonts w:cs="Arial"/>
          <w:color w:val="000000" w:themeColor="text1"/>
        </w:rPr>
        <w:t>s; note: a start date and end date must be given</w:t>
      </w:r>
      <w:r w:rsidR="00E47244">
        <w:rPr>
          <w:rFonts w:cs="Arial"/>
          <w:color w:val="000000" w:themeColor="text1"/>
        </w:rPr>
        <w:t xml:space="preserve">, and the end-date should be the day before the main </w:t>
      </w:r>
      <w:proofErr w:type="spellStart"/>
      <w:r w:rsidR="00E47244">
        <w:rPr>
          <w:rFonts w:cs="Arial"/>
          <w:color w:val="000000" w:themeColor="text1"/>
        </w:rPr>
        <w:t>PoP</w:t>
      </w:r>
      <w:proofErr w:type="spellEnd"/>
      <w:r w:rsidR="00E47244">
        <w:rPr>
          <w:rFonts w:cs="Arial"/>
          <w:color w:val="000000" w:themeColor="text1"/>
        </w:rPr>
        <w:t xml:space="preserve"> </w:t>
      </w:r>
      <w:r w:rsidR="00671307">
        <w:rPr>
          <w:rFonts w:cs="Arial"/>
          <w:color w:val="000000" w:themeColor="text1"/>
        </w:rPr>
        <w:t>or TT position</w:t>
      </w:r>
      <w:r w:rsidR="00E47244">
        <w:rPr>
          <w:rFonts w:cs="Arial"/>
          <w:color w:val="000000" w:themeColor="text1"/>
        </w:rPr>
        <w:t xml:space="preserve"> starts in the fall</w:t>
      </w:r>
      <w:r w:rsidR="00A63EA7" w:rsidRPr="0078126C">
        <w:rPr>
          <w:rFonts w:cs="Arial"/>
          <w:color w:val="000000" w:themeColor="text1"/>
        </w:rPr>
        <w:t>]</w:t>
      </w:r>
      <w:r w:rsidRPr="0078126C">
        <w:rPr>
          <w:rFonts w:cs="Arial"/>
          <w:color w:val="000000" w:themeColor="text1"/>
        </w:rPr>
        <w:t>.</w:t>
      </w:r>
      <w:r w:rsidR="00C50216">
        <w:rPr>
          <w:rFonts w:cs="Arial"/>
          <w:color w:val="000000" w:themeColor="text1"/>
        </w:rPr>
        <w:t xml:space="preserve"> </w:t>
      </w:r>
    </w:p>
    <w:p w14:paraId="0D87511D" w14:textId="0AD26DC1" w:rsidR="00E47244" w:rsidRPr="00E47244" w:rsidRDefault="00E47244" w:rsidP="00E47244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 xml:space="preserve">Your </w:t>
      </w:r>
      <w:r>
        <w:rPr>
          <w:rFonts w:cs="Arial"/>
          <w:color w:val="000000" w:themeColor="text1"/>
        </w:rPr>
        <w:t xml:space="preserve">appointment is [full-time (1.0 FTE) OR fraction of FTE full-time equivalent (FTE); must be at least half-time] and on an academic year (“AY”) basis.  </w:t>
      </w:r>
      <w:r w:rsidRPr="00E47244">
        <w:rPr>
          <w:rFonts w:cs="Arial"/>
          <w:color w:val="000000" w:themeColor="text1"/>
        </w:rPr>
        <w:t xml:space="preserve">Your salary for this appointment will be </w:t>
      </w:r>
      <w:r>
        <w:rPr>
          <w:rFonts w:cs="Arial"/>
          <w:color w:val="000000" w:themeColor="text1"/>
        </w:rPr>
        <w:t>$[amount]</w:t>
      </w:r>
      <w:r w:rsidRPr="00E47244">
        <w:rPr>
          <w:rFonts w:cs="Arial"/>
          <w:color w:val="000000" w:themeColor="text1"/>
        </w:rPr>
        <w:t xml:space="preserve">, paid in </w:t>
      </w:r>
      <w:r>
        <w:rPr>
          <w:rFonts w:cs="Arial"/>
          <w:color w:val="000000" w:themeColor="text1"/>
        </w:rPr>
        <w:t>[number]</w:t>
      </w:r>
      <w:r w:rsidRPr="00E47244">
        <w:rPr>
          <w:rFonts w:cs="Arial"/>
          <w:color w:val="000000" w:themeColor="text1"/>
        </w:rPr>
        <w:t xml:space="preserve"> monthly payments.  </w:t>
      </w:r>
      <w:r>
        <w:rPr>
          <w:rFonts w:cs="Arial"/>
          <w:color w:val="000000" w:themeColor="text1"/>
        </w:rPr>
        <w:t>[Note: P</w:t>
      </w:r>
      <w:r w:rsidRPr="00E47244">
        <w:rPr>
          <w:rFonts w:cs="Arial"/>
          <w:color w:val="000000" w:themeColor="text1"/>
        </w:rPr>
        <w:t>ayments for May and August will be prorated based on the number of days worked prior to the start of your academic year, full-time faculty appointment.</w:t>
      </w:r>
      <w:r>
        <w:rPr>
          <w:rFonts w:cs="Arial"/>
          <w:color w:val="000000" w:themeColor="text1"/>
        </w:rPr>
        <w:t>]</w:t>
      </w:r>
      <w:r w:rsidRPr="00E47244">
        <w:rPr>
          <w:rFonts w:cs="Arial"/>
          <w:color w:val="000000" w:themeColor="text1"/>
        </w:rPr>
        <w:t xml:space="preserve"> You will receive the first monthly payment on or about &lt;date&gt;, 20</w:t>
      </w:r>
      <w:r w:rsidR="00910BE1">
        <w:rPr>
          <w:rFonts w:cs="Arial"/>
          <w:color w:val="000000" w:themeColor="text1"/>
        </w:rPr>
        <w:t>2X</w:t>
      </w:r>
      <w:r w:rsidRPr="00E47244">
        <w:rPr>
          <w:rFonts w:cs="Arial"/>
          <w:color w:val="000000" w:themeColor="text1"/>
        </w:rPr>
        <w:t xml:space="preserve">.  You will be eligible for benefits, as established by the Board of Regents.  </w:t>
      </w:r>
      <w:r>
        <w:rPr>
          <w:rFonts w:cs="Arial"/>
          <w:color w:val="000000" w:themeColor="text1"/>
        </w:rPr>
        <w:t>T</w:t>
      </w:r>
      <w:r w:rsidRPr="0078126C">
        <w:rPr>
          <w:rFonts w:cs="Arial"/>
          <w:color w:val="000000" w:themeColor="text1"/>
        </w:rPr>
        <w:t xml:space="preserve">his </w:t>
      </w:r>
      <w:r>
        <w:rPr>
          <w:rFonts w:cs="Arial"/>
          <w:color w:val="000000" w:themeColor="text1"/>
        </w:rPr>
        <w:t>non-tenure-track position is a</w:t>
      </w:r>
      <w:r w:rsidRPr="0078126C">
        <w:rPr>
          <w:rFonts w:cs="Arial"/>
          <w:color w:val="000000" w:themeColor="text1"/>
        </w:rPr>
        <w:t xml:space="preserve"> </w:t>
      </w:r>
      <w:r w:rsidR="00910BE1">
        <w:rPr>
          <w:rFonts w:cs="Arial"/>
          <w:color w:val="000000" w:themeColor="text1"/>
        </w:rPr>
        <w:t xml:space="preserve">[choose either </w:t>
      </w:r>
      <w:r>
        <w:rPr>
          <w:rFonts w:cs="Arial"/>
          <w:color w:val="000000" w:themeColor="text1"/>
        </w:rPr>
        <w:t>“Faculty Practice</w:t>
      </w:r>
      <w:r w:rsidRPr="0078126C">
        <w:rPr>
          <w:rFonts w:cs="Arial"/>
          <w:color w:val="000000" w:themeColor="text1"/>
        </w:rPr>
        <w:t>”</w:t>
      </w:r>
      <w:r w:rsidR="00910BE1">
        <w:rPr>
          <w:rFonts w:cs="Arial"/>
          <w:color w:val="000000" w:themeColor="text1"/>
        </w:rPr>
        <w:t xml:space="preserve"> or “Faculty Research”]</w:t>
      </w:r>
      <w:r w:rsidRPr="0078126C">
        <w:rPr>
          <w:rFonts w:cs="Arial"/>
          <w:color w:val="000000" w:themeColor="text1"/>
        </w:rPr>
        <w:t xml:space="preserve"> a</w:t>
      </w:r>
      <w:r>
        <w:rPr>
          <w:rFonts w:cs="Arial"/>
          <w:color w:val="000000" w:themeColor="text1"/>
        </w:rPr>
        <w:t xml:space="preserve">ppointment, authorized by Bylaw 4.8 of the </w:t>
      </w:r>
      <w:r w:rsidRPr="0078126C">
        <w:rPr>
          <w:rFonts w:cs="Arial"/>
          <w:color w:val="000000" w:themeColor="text1"/>
        </w:rPr>
        <w:t xml:space="preserve">Bylaws of the Board of Regents (available at </w:t>
      </w:r>
      <w:hyperlink r:id="rId7" w:history="1">
        <w:r w:rsidRPr="0078126C">
          <w:rPr>
            <w:rStyle w:val="Hyperlink"/>
            <w:rFonts w:cs="Arial"/>
          </w:rPr>
          <w:t>https://nebraska.edu/regents/bylaws-policies-and-rules</w:t>
        </w:r>
      </w:hyperlink>
      <w:r w:rsidRPr="0078126C">
        <w:rPr>
          <w:rFonts w:cs="Arial"/>
          <w:color w:val="000000" w:themeColor="text1"/>
        </w:rPr>
        <w:t xml:space="preserve"> )</w:t>
      </w:r>
      <w:r>
        <w:rPr>
          <w:rFonts w:cs="Arial"/>
          <w:color w:val="000000" w:themeColor="text1"/>
        </w:rPr>
        <w:t>.  It is</w:t>
      </w:r>
      <w:r w:rsidRPr="00E47244">
        <w:rPr>
          <w:rFonts w:cs="Arial"/>
          <w:color w:val="000000" w:themeColor="text1"/>
        </w:rPr>
        <w:t xml:space="preserve"> non-renewable on the basis that you have a full-time faculty appointment beginning at the start of the next academic year and does not count towards years of service for eligibility to apply for a Faculty Development Fellowship.</w:t>
      </w:r>
    </w:p>
    <w:p w14:paraId="69753BF0" w14:textId="2738BE9E" w:rsidR="00DA4EBE" w:rsidRDefault="00B5197B" w:rsidP="00B5197B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>Your appointment shall consist of the following apportionment of your responsibilities: [teaching percentage]% teaching, [research percentage]% research, [service percentage]% service, [extension percentage]% extension, and [administratio</w:t>
      </w:r>
      <w:r w:rsidR="00B65691">
        <w:rPr>
          <w:rFonts w:cs="Arial"/>
          <w:color w:val="000000" w:themeColor="text1"/>
        </w:rPr>
        <w:t>n percentage]% administration. [</w:t>
      </w:r>
      <w:r w:rsidRPr="0078126C">
        <w:rPr>
          <w:rFonts w:cs="Arial"/>
          <w:color w:val="000000" w:themeColor="text1"/>
        </w:rPr>
        <w:t xml:space="preserve">Note: </w:t>
      </w:r>
      <w:r w:rsidR="00671307">
        <w:rPr>
          <w:rFonts w:cs="Arial"/>
          <w:color w:val="000000" w:themeColor="text1"/>
        </w:rPr>
        <w:t xml:space="preserve">the </w:t>
      </w:r>
      <w:r w:rsidRPr="0078126C">
        <w:rPr>
          <w:rFonts w:cs="Arial"/>
          <w:color w:val="000000" w:themeColor="text1"/>
        </w:rPr>
        <w:t xml:space="preserve">percentages </w:t>
      </w:r>
      <w:r w:rsidR="00D47F19">
        <w:rPr>
          <w:rFonts w:cs="Arial"/>
          <w:color w:val="000000" w:themeColor="text1"/>
        </w:rPr>
        <w:t>must</w:t>
      </w:r>
      <w:r w:rsidR="00D47F19" w:rsidRPr="0078126C">
        <w:rPr>
          <w:rFonts w:cs="Arial"/>
          <w:color w:val="000000" w:themeColor="text1"/>
        </w:rPr>
        <w:t xml:space="preserve"> </w:t>
      </w:r>
      <w:r w:rsidRPr="0078126C">
        <w:rPr>
          <w:rFonts w:cs="Arial"/>
          <w:color w:val="000000" w:themeColor="text1"/>
        </w:rPr>
        <w:t>sum to 100%</w:t>
      </w:r>
      <w:r w:rsidR="00D47F19">
        <w:rPr>
          <w:rFonts w:cs="Arial"/>
          <w:color w:val="000000" w:themeColor="text1"/>
        </w:rPr>
        <w:t xml:space="preserve">; please </w:t>
      </w:r>
      <w:r w:rsidRPr="0078126C">
        <w:rPr>
          <w:rFonts w:cs="Arial"/>
          <w:color w:val="000000" w:themeColor="text1"/>
        </w:rPr>
        <w:t>omit any categories with 0% apportionmen</w:t>
      </w:r>
      <w:r w:rsidR="00B65691">
        <w:rPr>
          <w:rFonts w:cs="Arial"/>
          <w:color w:val="000000" w:themeColor="text1"/>
        </w:rPr>
        <w:t>t.</w:t>
      </w:r>
      <w:r w:rsidR="00671307">
        <w:rPr>
          <w:rFonts w:cs="Arial"/>
          <w:color w:val="000000" w:themeColor="text1"/>
        </w:rPr>
        <w:t xml:space="preserve">  If duties will be mostly research, make the research apportionment at least 80% and make the position title Research Assistant/Associate/Full Professor.  If duties will be mostly teaching (including, e.g., course prep), make the teaching apportionment at least 80% and make the position title Assistant/Associate/Full Professor of Practice.</w:t>
      </w:r>
      <w:r w:rsidR="00B65691">
        <w:rPr>
          <w:rFonts w:cs="Arial"/>
          <w:color w:val="000000" w:themeColor="text1"/>
        </w:rPr>
        <w:t>]</w:t>
      </w:r>
      <w:r>
        <w:rPr>
          <w:rFonts w:cs="Arial"/>
          <w:color w:val="000000" w:themeColor="text1"/>
        </w:rPr>
        <w:t xml:space="preserve"> </w:t>
      </w:r>
      <w:r w:rsidRPr="0078126C">
        <w:rPr>
          <w:rFonts w:cs="Arial"/>
          <w:color w:val="000000" w:themeColor="text1"/>
        </w:rPr>
        <w:t xml:space="preserve">[Include details about duties, as appropriate to the position. For example, you might say: </w:t>
      </w:r>
      <w:r w:rsidR="00671307">
        <w:rPr>
          <w:rFonts w:cs="Arial"/>
          <w:color w:val="000000" w:themeColor="text1"/>
        </w:rPr>
        <w:t xml:space="preserve">“Your duties will include beginning work on establishing your research program at Nebraska” or </w:t>
      </w:r>
      <w:r w:rsidRPr="0078126C">
        <w:rPr>
          <w:rFonts w:cs="Arial"/>
          <w:color w:val="000000" w:themeColor="text1"/>
        </w:rPr>
        <w:t xml:space="preserve">“Your duties will include </w:t>
      </w:r>
      <w:r w:rsidR="00E47244">
        <w:rPr>
          <w:rFonts w:cs="Arial"/>
          <w:color w:val="000000" w:themeColor="text1"/>
        </w:rPr>
        <w:t>preparing your courses for the 2020-2021 academic year</w:t>
      </w:r>
      <w:r w:rsidRPr="0078126C">
        <w:rPr>
          <w:rFonts w:cs="Arial"/>
          <w:color w:val="000000" w:themeColor="text1"/>
        </w:rPr>
        <w:t>.</w:t>
      </w:r>
      <w:r w:rsidR="00F40039">
        <w:rPr>
          <w:rFonts w:cs="Arial"/>
          <w:color w:val="000000" w:themeColor="text1"/>
        </w:rPr>
        <w:t>”</w:t>
      </w:r>
      <w:r w:rsidRPr="0078126C">
        <w:rPr>
          <w:rFonts w:cs="Arial"/>
          <w:color w:val="000000" w:themeColor="text1"/>
        </w:rPr>
        <w:t>]</w:t>
      </w:r>
      <w:r>
        <w:rPr>
          <w:rFonts w:cs="Arial"/>
          <w:color w:val="000000" w:themeColor="text1"/>
        </w:rPr>
        <w:t xml:space="preserve"> </w:t>
      </w:r>
    </w:p>
    <w:p w14:paraId="2F83214B" w14:textId="65DC8338" w:rsidR="00335098" w:rsidRPr="0078126C" w:rsidDel="000D169C" w:rsidRDefault="008877B1" w:rsidP="00335098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lastRenderedPageBreak/>
        <w:t xml:space="preserve">As a member of the faculty of </w:t>
      </w:r>
      <w:r w:rsidR="004A49E6" w:rsidRPr="0078126C">
        <w:rPr>
          <w:rFonts w:cs="Arial"/>
          <w:color w:val="000000" w:themeColor="text1"/>
        </w:rPr>
        <w:t>the University of Nebraska-Lincoln</w:t>
      </w:r>
      <w:r w:rsidRPr="0078126C">
        <w:rPr>
          <w:rFonts w:cs="Arial"/>
          <w:color w:val="000000" w:themeColor="text1"/>
        </w:rPr>
        <w:t xml:space="preserve">, your appointment is subject to all University </w:t>
      </w:r>
      <w:r w:rsidR="00335098" w:rsidRPr="0078126C">
        <w:rPr>
          <w:rFonts w:cs="Arial"/>
          <w:color w:val="000000" w:themeColor="text1"/>
        </w:rPr>
        <w:t xml:space="preserve">bylaws and </w:t>
      </w:r>
      <w:r w:rsidRPr="0078126C">
        <w:rPr>
          <w:rFonts w:cs="Arial"/>
          <w:color w:val="000000" w:themeColor="text1"/>
        </w:rPr>
        <w:t>policies, as they may be amended from time to time.</w:t>
      </w:r>
      <w:r w:rsidR="00C50216">
        <w:rPr>
          <w:rFonts w:cs="Arial"/>
          <w:color w:val="000000" w:themeColor="text1"/>
        </w:rPr>
        <w:t xml:space="preserve"> </w:t>
      </w:r>
      <w:r w:rsidRPr="0078126C">
        <w:rPr>
          <w:rFonts w:cs="Arial"/>
          <w:color w:val="000000" w:themeColor="text1"/>
        </w:rPr>
        <w:t>It is your responsibility to beco</w:t>
      </w:r>
      <w:r w:rsidR="00335098" w:rsidRPr="0078126C">
        <w:rPr>
          <w:rFonts w:cs="Arial"/>
          <w:color w:val="000000" w:themeColor="text1"/>
        </w:rPr>
        <w:t>me acquainted with the Bylaws of the Board of Regents Chapter IV “Rights and Responsibilities of Professional Staf</w:t>
      </w:r>
      <w:r w:rsidR="00F13D4F">
        <w:rPr>
          <w:rFonts w:cs="Arial"/>
          <w:color w:val="000000" w:themeColor="text1"/>
        </w:rPr>
        <w:t>f”, in particular Section 4.4.8, which are</w:t>
      </w:r>
      <w:r w:rsidR="00335098" w:rsidRPr="0078126C">
        <w:rPr>
          <w:rFonts w:cs="Arial"/>
          <w:color w:val="000000" w:themeColor="text1"/>
        </w:rPr>
        <w:t xml:space="preserve"> specifically incorporated into this letter.</w:t>
      </w:r>
      <w:r w:rsidR="00C50216">
        <w:rPr>
          <w:rFonts w:cs="Arial"/>
          <w:color w:val="000000" w:themeColor="text1"/>
        </w:rPr>
        <w:t xml:space="preserve"> </w:t>
      </w:r>
      <w:r w:rsidR="00F03336" w:rsidRPr="0078126C">
        <w:rPr>
          <w:rFonts w:cs="Arial"/>
          <w:color w:val="000000" w:themeColor="text1"/>
        </w:rPr>
        <w:t>Copies of Department and College Bylaws, which include procedures for voting on faculty evaluation</w:t>
      </w:r>
      <w:r w:rsidR="00F42219">
        <w:rPr>
          <w:rFonts w:cs="Arial"/>
          <w:color w:val="000000" w:themeColor="text1"/>
        </w:rPr>
        <w:t xml:space="preserve"> and</w:t>
      </w:r>
      <w:r w:rsidR="00F03336" w:rsidRPr="0078126C">
        <w:rPr>
          <w:rFonts w:cs="Arial"/>
          <w:color w:val="000000" w:themeColor="text1"/>
        </w:rPr>
        <w:t xml:space="preserve"> promotion, are provided to all new faculty members and are available upon request.</w:t>
      </w:r>
    </w:p>
    <w:p w14:paraId="0E4E7F57" w14:textId="124D040C" w:rsidR="008877B1" w:rsidRPr="0078126C" w:rsidRDefault="008877B1" w:rsidP="008877B1">
      <w:pPr>
        <w:rPr>
          <w:color w:val="000000" w:themeColor="text1"/>
        </w:rPr>
      </w:pPr>
      <w:r w:rsidRPr="0078126C">
        <w:rPr>
          <w:rFonts w:cs="Arial"/>
          <w:color w:val="000000" w:themeColor="text1"/>
        </w:rPr>
        <w:t xml:space="preserve">This offer is contingent upon your </w:t>
      </w:r>
      <w:r w:rsidR="00F71190" w:rsidRPr="0078126C">
        <w:rPr>
          <w:rFonts w:cs="Arial"/>
          <w:color w:val="000000" w:themeColor="text1"/>
        </w:rPr>
        <w:t>having employment authorization from the United States Citizen and Immigration Services to assume this position.</w:t>
      </w:r>
      <w:r w:rsidR="00C50216">
        <w:rPr>
          <w:rFonts w:cs="Arial"/>
          <w:color w:val="000000" w:themeColor="text1"/>
        </w:rPr>
        <w:t xml:space="preserve"> </w:t>
      </w:r>
      <w:r w:rsidR="00F71190" w:rsidRPr="0078126C">
        <w:rPr>
          <w:rFonts w:cs="Arial"/>
          <w:color w:val="000000" w:themeColor="text1"/>
        </w:rPr>
        <w:t xml:space="preserve">If you need assistance in obtaining the appropriate visa classification, </w:t>
      </w:r>
      <w:r w:rsidR="005D609F" w:rsidRPr="0078126C">
        <w:rPr>
          <w:rFonts w:cs="Arial"/>
          <w:color w:val="000000" w:themeColor="text1"/>
        </w:rPr>
        <w:t>please contact me as soon as possible.</w:t>
      </w:r>
      <w:r w:rsidR="00351D98">
        <w:rPr>
          <w:rFonts w:cs="Arial"/>
          <w:color w:val="000000" w:themeColor="text1"/>
        </w:rPr>
        <w:t xml:space="preserve">  </w:t>
      </w:r>
      <w:r w:rsidR="00351D98" w:rsidRPr="00164812">
        <w:rPr>
          <w:rFonts w:cs="Arial"/>
          <w:color w:val="000000" w:themeColor="text1"/>
        </w:rPr>
        <w:t>Until th</w:t>
      </w:r>
      <w:r w:rsidR="00351D98">
        <w:rPr>
          <w:rFonts w:cs="Arial"/>
          <w:color w:val="000000" w:themeColor="text1"/>
        </w:rPr>
        <w:t>is</w:t>
      </w:r>
      <w:r w:rsidR="00351D98" w:rsidRPr="00164812">
        <w:rPr>
          <w:rFonts w:cs="Arial"/>
          <w:color w:val="000000" w:themeColor="text1"/>
        </w:rPr>
        <w:t xml:space="preserve"> contingenc</w:t>
      </w:r>
      <w:r w:rsidR="00351D98">
        <w:rPr>
          <w:rFonts w:cs="Arial"/>
          <w:color w:val="000000" w:themeColor="text1"/>
        </w:rPr>
        <w:t>y</w:t>
      </w:r>
      <w:r w:rsidR="00351D98" w:rsidRPr="00164812">
        <w:rPr>
          <w:rFonts w:cs="Arial"/>
          <w:color w:val="000000" w:themeColor="text1"/>
        </w:rPr>
        <w:t xml:space="preserve"> </w:t>
      </w:r>
      <w:r w:rsidR="00351D98">
        <w:rPr>
          <w:rFonts w:cs="Arial"/>
          <w:color w:val="000000" w:themeColor="text1"/>
        </w:rPr>
        <w:t>is</w:t>
      </w:r>
      <w:r w:rsidR="00351D98" w:rsidRPr="00164812">
        <w:rPr>
          <w:rFonts w:cs="Arial"/>
          <w:color w:val="000000" w:themeColor="text1"/>
        </w:rPr>
        <w:t xml:space="preserve"> fulfilled, you should not assume, nor act in reliance on the notion, that your employment with the university is assured or complete.</w:t>
      </w:r>
    </w:p>
    <w:p w14:paraId="372CA82C" w14:textId="006255A2" w:rsidR="008877B1" w:rsidRPr="0078126C" w:rsidRDefault="009863C0" w:rsidP="008877B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[Include this sentence if the individual being hired has not yet earned the PhD at the time the offer letter is written: </w:t>
      </w:r>
      <w:r w:rsidR="00F10362" w:rsidRPr="0078126C">
        <w:rPr>
          <w:rFonts w:cs="Arial"/>
          <w:color w:val="000000" w:themeColor="text1"/>
        </w:rPr>
        <w:t xml:space="preserve">Your appointment as </w:t>
      </w:r>
      <w:r w:rsidR="00671307">
        <w:rPr>
          <w:rFonts w:cs="Arial"/>
          <w:color w:val="000000" w:themeColor="text1"/>
        </w:rPr>
        <w:t xml:space="preserve">[position title] </w:t>
      </w:r>
      <w:r w:rsidR="008877B1" w:rsidRPr="0078126C">
        <w:rPr>
          <w:rFonts w:cs="Arial"/>
          <w:color w:val="000000" w:themeColor="text1"/>
        </w:rPr>
        <w:t>is contingent upon your completion of all of the requirements of your Ph.D. program on or before the effective date of your appointment</w:t>
      </w:r>
      <w:r w:rsidR="00671307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>]</w:t>
      </w:r>
    </w:p>
    <w:p w14:paraId="3E11E8F0" w14:textId="39BB884F" w:rsidR="008877B1" w:rsidRPr="0078126C" w:rsidRDefault="008877B1" w:rsidP="008877B1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>This letter and the policies referenced above contain the entire agreement concerning your employment with the University.</w:t>
      </w:r>
      <w:r w:rsidR="00C50216">
        <w:rPr>
          <w:rFonts w:cs="Arial"/>
          <w:color w:val="000000" w:themeColor="text1"/>
        </w:rPr>
        <w:t xml:space="preserve"> </w:t>
      </w:r>
      <w:r w:rsidRPr="0078126C">
        <w:rPr>
          <w:rFonts w:cs="Arial"/>
          <w:color w:val="000000" w:themeColor="text1"/>
        </w:rPr>
        <w:t xml:space="preserve">If these terms are </w:t>
      </w:r>
      <w:r w:rsidR="00F71190" w:rsidRPr="0078126C">
        <w:rPr>
          <w:rFonts w:cs="Arial"/>
          <w:color w:val="000000" w:themeColor="text1"/>
        </w:rPr>
        <w:t xml:space="preserve">acceptable, </w:t>
      </w:r>
      <w:r w:rsidRPr="0078126C">
        <w:rPr>
          <w:rFonts w:cs="Arial"/>
          <w:color w:val="000000" w:themeColor="text1"/>
        </w:rPr>
        <w:t>please sign where indicated below and return a si</w:t>
      </w:r>
      <w:r w:rsidR="00D93DF7">
        <w:rPr>
          <w:rFonts w:cs="Arial"/>
          <w:color w:val="000000" w:themeColor="text1"/>
        </w:rPr>
        <w:t>gned copy to me</w:t>
      </w:r>
      <w:r w:rsidRPr="0078126C">
        <w:rPr>
          <w:rFonts w:cs="Arial"/>
          <w:color w:val="000000" w:themeColor="text1"/>
        </w:rPr>
        <w:t>.</w:t>
      </w:r>
      <w:r w:rsidR="00D93DF7">
        <w:rPr>
          <w:rFonts w:cs="Arial"/>
          <w:color w:val="000000" w:themeColor="text1"/>
        </w:rPr>
        <w:t xml:space="preserve">  This offer expires on [insert date], but may be extended at the sole discretion of the University.  Please contact me if you have any questions or concerns.</w:t>
      </w:r>
    </w:p>
    <w:p w14:paraId="50222072" w14:textId="745DEF38" w:rsidR="008877B1" w:rsidRPr="0078126C" w:rsidRDefault="008877B1" w:rsidP="008877B1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>The faculty and staff join me in welcoming you to [School/Department Name] and look forward to working with you.</w:t>
      </w:r>
      <w:r w:rsidR="00C50216">
        <w:rPr>
          <w:rFonts w:cs="Arial"/>
          <w:color w:val="000000" w:themeColor="text1"/>
        </w:rPr>
        <w:t xml:space="preserve"> </w:t>
      </w:r>
      <w:r w:rsidRPr="0078126C">
        <w:rPr>
          <w:rFonts w:cs="Arial"/>
          <w:color w:val="000000" w:themeColor="text1"/>
        </w:rPr>
        <w:t>We trust that it will be mutually rewarding.</w:t>
      </w:r>
      <w:r w:rsidR="00C50216">
        <w:rPr>
          <w:rFonts w:cs="Arial"/>
          <w:color w:val="000000" w:themeColor="text1"/>
        </w:rPr>
        <w:t xml:space="preserve"> </w:t>
      </w:r>
    </w:p>
    <w:p w14:paraId="48438669" w14:textId="77777777" w:rsidR="008877B1" w:rsidRPr="0078126C" w:rsidRDefault="008877B1" w:rsidP="008877B1">
      <w:pPr>
        <w:rPr>
          <w:rFonts w:cs="Arial"/>
          <w:color w:val="000000" w:themeColor="text1"/>
        </w:rPr>
      </w:pPr>
      <w:r w:rsidRPr="0078126C">
        <w:rPr>
          <w:rFonts w:cs="Arial"/>
          <w:color w:val="000000" w:themeColor="text1"/>
        </w:rPr>
        <w:t>Sincerely,</w:t>
      </w:r>
    </w:p>
    <w:p w14:paraId="6188518B" w14:textId="77777777" w:rsidR="008877B1" w:rsidRPr="0078126C" w:rsidRDefault="008877B1" w:rsidP="008877B1">
      <w:pPr>
        <w:spacing w:after="0" w:line="240" w:lineRule="auto"/>
        <w:rPr>
          <w:rFonts w:cs="Arial"/>
          <w:color w:val="000000" w:themeColor="text1"/>
        </w:rPr>
      </w:pPr>
    </w:p>
    <w:p w14:paraId="02A37A60" w14:textId="4D52B134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  <w:r w:rsidRPr="0078126C">
        <w:rPr>
          <w:rFonts w:asciiTheme="minorHAnsi" w:hAnsiTheme="minorHAnsi"/>
          <w:sz w:val="22"/>
          <w:szCs w:val="22"/>
        </w:rPr>
        <w:t>__</w:t>
      </w:r>
      <w:r w:rsidR="00EA2740">
        <w:rPr>
          <w:rFonts w:asciiTheme="minorHAnsi" w:hAnsiTheme="minorHAnsi"/>
          <w:sz w:val="22"/>
          <w:szCs w:val="22"/>
        </w:rPr>
        <w:t>_____________</w:t>
      </w:r>
      <w:r w:rsidRPr="0078126C">
        <w:rPr>
          <w:rFonts w:asciiTheme="minorHAnsi" w:hAnsiTheme="minorHAnsi"/>
          <w:sz w:val="22"/>
          <w:szCs w:val="22"/>
        </w:rPr>
        <w:t>___</w:t>
      </w:r>
      <w:r w:rsidR="00EA2740">
        <w:rPr>
          <w:rFonts w:asciiTheme="minorHAnsi" w:hAnsiTheme="minorHAnsi"/>
          <w:sz w:val="22"/>
          <w:szCs w:val="22"/>
        </w:rPr>
        <w:t>____________</w:t>
      </w:r>
      <w:r w:rsidRPr="0078126C">
        <w:rPr>
          <w:rFonts w:asciiTheme="minorHAnsi" w:hAnsiTheme="minorHAnsi"/>
          <w:sz w:val="22"/>
          <w:szCs w:val="22"/>
        </w:rPr>
        <w:t>___</w:t>
      </w:r>
      <w:r w:rsidR="00EA2740">
        <w:rPr>
          <w:rFonts w:asciiTheme="minorHAnsi" w:hAnsiTheme="minorHAnsi"/>
          <w:sz w:val="22"/>
          <w:szCs w:val="22"/>
        </w:rPr>
        <w:t>__</w:t>
      </w:r>
      <w:r w:rsidRPr="0078126C">
        <w:rPr>
          <w:rFonts w:asciiTheme="minorHAnsi" w:hAnsiTheme="minorHAnsi"/>
          <w:sz w:val="22"/>
          <w:szCs w:val="22"/>
        </w:rPr>
        <w:t>___</w:t>
      </w:r>
      <w:r w:rsidR="00EA2740">
        <w:rPr>
          <w:rFonts w:asciiTheme="minorHAnsi" w:hAnsiTheme="minorHAnsi"/>
          <w:sz w:val="22"/>
          <w:szCs w:val="22"/>
        </w:rPr>
        <w:tab/>
      </w:r>
      <w:r w:rsidR="00EA2740">
        <w:rPr>
          <w:rFonts w:asciiTheme="minorHAnsi" w:hAnsiTheme="minorHAnsi"/>
          <w:sz w:val="22"/>
          <w:szCs w:val="22"/>
        </w:rPr>
        <w:tab/>
      </w:r>
      <w:r w:rsidR="00EA2740" w:rsidRPr="0078126C">
        <w:rPr>
          <w:rFonts w:asciiTheme="minorHAnsi" w:hAnsiTheme="minorHAnsi"/>
          <w:sz w:val="22"/>
          <w:szCs w:val="22"/>
        </w:rPr>
        <w:t>__</w:t>
      </w:r>
      <w:r w:rsidR="00EA2740">
        <w:rPr>
          <w:rFonts w:asciiTheme="minorHAnsi" w:hAnsiTheme="minorHAnsi"/>
          <w:sz w:val="22"/>
          <w:szCs w:val="22"/>
        </w:rPr>
        <w:t>_____________</w:t>
      </w:r>
      <w:r w:rsidR="00EA2740" w:rsidRPr="0078126C">
        <w:rPr>
          <w:rFonts w:asciiTheme="minorHAnsi" w:hAnsiTheme="minorHAnsi"/>
          <w:sz w:val="22"/>
          <w:szCs w:val="22"/>
        </w:rPr>
        <w:t>___</w:t>
      </w:r>
      <w:r w:rsidR="00EA2740">
        <w:rPr>
          <w:rFonts w:asciiTheme="minorHAnsi" w:hAnsiTheme="minorHAnsi"/>
          <w:sz w:val="22"/>
          <w:szCs w:val="22"/>
        </w:rPr>
        <w:t>____________</w:t>
      </w:r>
      <w:r w:rsidR="00EA2740" w:rsidRPr="0078126C">
        <w:rPr>
          <w:rFonts w:asciiTheme="minorHAnsi" w:hAnsiTheme="minorHAnsi"/>
          <w:sz w:val="22"/>
          <w:szCs w:val="22"/>
        </w:rPr>
        <w:t>______</w:t>
      </w:r>
      <w:r w:rsidR="00EA2740">
        <w:rPr>
          <w:rFonts w:asciiTheme="minorHAnsi" w:hAnsiTheme="minorHAnsi"/>
          <w:sz w:val="22"/>
          <w:szCs w:val="22"/>
        </w:rPr>
        <w:t>__</w:t>
      </w:r>
    </w:p>
    <w:p w14:paraId="549A7949" w14:textId="741B6D9A" w:rsidR="00B8007F" w:rsidRPr="0078126C" w:rsidRDefault="00D93DF7" w:rsidP="00B8007F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[name]</w:t>
      </w:r>
      <w:r w:rsidR="00B8007F" w:rsidRPr="0078126C">
        <w:rPr>
          <w:rFonts w:asciiTheme="minorHAnsi" w:hAnsiTheme="minorHAnsi"/>
          <w:sz w:val="22"/>
          <w:szCs w:val="22"/>
        </w:rPr>
        <w:t>, Chair</w:t>
      </w:r>
      <w:r w:rsidR="00C50216">
        <w:rPr>
          <w:rFonts w:asciiTheme="minorHAnsi" w:hAnsiTheme="minorHAnsi"/>
          <w:sz w:val="22"/>
          <w:szCs w:val="22"/>
        </w:rPr>
        <w:t xml:space="preserve">                           </w:t>
      </w:r>
      <w:r w:rsidR="00EA2740">
        <w:rPr>
          <w:rFonts w:asciiTheme="minorHAnsi" w:hAnsiTheme="minorHAnsi"/>
          <w:sz w:val="22"/>
          <w:szCs w:val="22"/>
        </w:rPr>
        <w:t xml:space="preserve"> </w:t>
      </w:r>
      <w:r w:rsidR="00EA274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[name]</w:t>
      </w:r>
      <w:r w:rsidR="00B8007F" w:rsidRPr="0078126C">
        <w:rPr>
          <w:rFonts w:asciiTheme="minorHAnsi" w:hAnsiTheme="minorHAnsi"/>
          <w:sz w:val="22"/>
          <w:szCs w:val="22"/>
        </w:rPr>
        <w:t>, Dean</w:t>
      </w:r>
    </w:p>
    <w:p w14:paraId="452BB924" w14:textId="70EC564A" w:rsidR="00B8007F" w:rsidRPr="0078126C" w:rsidRDefault="00D93DF7" w:rsidP="00B8007F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[name of </w:t>
      </w:r>
      <w:proofErr w:type="gramStart"/>
      <w:r>
        <w:rPr>
          <w:rFonts w:asciiTheme="minorHAnsi" w:hAnsiTheme="minorHAnsi"/>
          <w:sz w:val="22"/>
          <w:szCs w:val="22"/>
        </w:rPr>
        <w:t>department]</w:t>
      </w:r>
      <w:r w:rsidR="00C5021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C50216">
        <w:rPr>
          <w:rFonts w:asciiTheme="minorHAnsi" w:hAnsiTheme="minorHAnsi"/>
          <w:sz w:val="22"/>
          <w:szCs w:val="22"/>
        </w:rPr>
        <w:t xml:space="preserve">                  </w:t>
      </w:r>
      <w:r w:rsidR="00B8007F" w:rsidRPr="007812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[name of college]</w:t>
      </w:r>
    </w:p>
    <w:p w14:paraId="396A7FD5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  <w:r w:rsidRPr="0078126C">
        <w:rPr>
          <w:rFonts w:asciiTheme="minorHAnsi" w:hAnsiTheme="minorHAnsi"/>
          <w:sz w:val="22"/>
          <w:szCs w:val="22"/>
        </w:rPr>
        <w:t xml:space="preserve"> </w:t>
      </w:r>
    </w:p>
    <w:p w14:paraId="5AF49A7D" w14:textId="77777777" w:rsidR="00E14C85" w:rsidRDefault="00E14C85" w:rsidP="00B8007F">
      <w:pPr>
        <w:pStyle w:val="PlainText"/>
        <w:rPr>
          <w:rFonts w:asciiTheme="minorHAnsi" w:hAnsiTheme="minorHAnsi"/>
          <w:b/>
          <w:sz w:val="22"/>
          <w:szCs w:val="22"/>
        </w:rPr>
      </w:pPr>
    </w:p>
    <w:p w14:paraId="6A690E59" w14:textId="77777777" w:rsidR="00F13D4F" w:rsidRPr="0078126C" w:rsidRDefault="00F13D4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2D7816F7" w14:textId="6DCCDE2D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  <w:r w:rsidRPr="0078126C">
        <w:rPr>
          <w:rFonts w:asciiTheme="minorHAnsi" w:hAnsiTheme="minorHAnsi"/>
          <w:sz w:val="22"/>
          <w:szCs w:val="22"/>
        </w:rPr>
        <w:t>_______________________</w:t>
      </w:r>
      <w:r w:rsidR="0067455E">
        <w:rPr>
          <w:rFonts w:asciiTheme="minorHAnsi" w:hAnsiTheme="minorHAnsi"/>
          <w:sz w:val="22"/>
          <w:szCs w:val="22"/>
        </w:rPr>
        <w:t>__________</w:t>
      </w:r>
      <w:r w:rsidRPr="0078126C">
        <w:rPr>
          <w:rFonts w:asciiTheme="minorHAnsi" w:hAnsiTheme="minorHAnsi"/>
          <w:sz w:val="22"/>
          <w:szCs w:val="22"/>
        </w:rPr>
        <w:t>_____</w:t>
      </w:r>
      <w:r w:rsidR="00C50216">
        <w:rPr>
          <w:rFonts w:asciiTheme="minorHAnsi" w:hAnsiTheme="minorHAnsi"/>
          <w:sz w:val="22"/>
          <w:szCs w:val="22"/>
        </w:rPr>
        <w:t xml:space="preserve">              </w:t>
      </w:r>
      <w:r w:rsidRPr="0078126C">
        <w:rPr>
          <w:rFonts w:asciiTheme="minorHAnsi" w:hAnsiTheme="minorHAnsi"/>
          <w:sz w:val="22"/>
          <w:szCs w:val="22"/>
        </w:rPr>
        <w:tab/>
      </w:r>
      <w:r w:rsidRPr="0078126C">
        <w:rPr>
          <w:rFonts w:asciiTheme="minorHAnsi" w:hAnsiTheme="minorHAnsi"/>
          <w:sz w:val="22"/>
          <w:szCs w:val="22"/>
        </w:rPr>
        <w:tab/>
      </w:r>
      <w:r w:rsidRPr="0078126C">
        <w:rPr>
          <w:rFonts w:asciiTheme="minorHAnsi" w:hAnsiTheme="minorHAnsi"/>
          <w:sz w:val="22"/>
          <w:szCs w:val="22"/>
        </w:rPr>
        <w:tab/>
      </w:r>
      <w:r w:rsidRPr="0078126C">
        <w:rPr>
          <w:rFonts w:asciiTheme="minorHAnsi" w:hAnsiTheme="minorHAnsi"/>
          <w:sz w:val="22"/>
          <w:szCs w:val="22"/>
        </w:rPr>
        <w:tab/>
      </w:r>
    </w:p>
    <w:p w14:paraId="37DE6B08" w14:textId="6C82FF0A" w:rsidR="00910BE1" w:rsidRDefault="00910BE1" w:rsidP="00B8007F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Elizabeth Spiller</w:t>
      </w:r>
    </w:p>
    <w:p w14:paraId="25620692" w14:textId="690F39B3" w:rsidR="00B8007F" w:rsidRPr="0078126C" w:rsidRDefault="00910BE1" w:rsidP="00B8007F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Professor and</w:t>
      </w:r>
      <w:r w:rsidR="00F42219">
        <w:rPr>
          <w:rFonts w:asciiTheme="minorHAnsi" w:hAnsiTheme="minorHAnsi"/>
          <w:sz w:val="22"/>
          <w:szCs w:val="22"/>
        </w:rPr>
        <w:t xml:space="preserve"> </w:t>
      </w:r>
      <w:r w:rsidR="00B8007F" w:rsidRPr="0078126C">
        <w:rPr>
          <w:rFonts w:asciiTheme="minorHAnsi" w:hAnsiTheme="minorHAnsi"/>
          <w:sz w:val="22"/>
          <w:szCs w:val="22"/>
        </w:rPr>
        <w:t>Executive Vice Chancellor</w:t>
      </w:r>
    </w:p>
    <w:p w14:paraId="3CA2D9BE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1C6813C8" w14:textId="77777777" w:rsidR="006944BC" w:rsidRPr="0078126C" w:rsidRDefault="006944BC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2E87470A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16BD04DB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6C6FFE34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  <w:r w:rsidRPr="0078126C">
        <w:rPr>
          <w:rFonts w:asciiTheme="minorHAnsi" w:hAnsiTheme="minorHAnsi"/>
          <w:sz w:val="22"/>
          <w:szCs w:val="22"/>
        </w:rPr>
        <w:t>Accepted:</w:t>
      </w:r>
    </w:p>
    <w:p w14:paraId="1F77F705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584C4478" w14:textId="77777777" w:rsidR="00B8007F" w:rsidRPr="0078126C" w:rsidRDefault="00B8007F" w:rsidP="00B8007F">
      <w:pPr>
        <w:pStyle w:val="PlainText"/>
        <w:rPr>
          <w:rFonts w:asciiTheme="minorHAnsi" w:hAnsiTheme="minorHAnsi"/>
          <w:sz w:val="22"/>
          <w:szCs w:val="22"/>
        </w:rPr>
      </w:pPr>
    </w:p>
    <w:p w14:paraId="65A2027A" w14:textId="77777777" w:rsidR="00EA2740" w:rsidRPr="0078126C" w:rsidRDefault="00EA2740" w:rsidP="00EA2740">
      <w:pPr>
        <w:pStyle w:val="PlainText"/>
        <w:rPr>
          <w:rFonts w:asciiTheme="minorHAnsi" w:hAnsiTheme="minorHAnsi"/>
          <w:sz w:val="22"/>
          <w:szCs w:val="22"/>
        </w:rPr>
      </w:pPr>
      <w:r w:rsidRPr="0078126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</w:t>
      </w:r>
      <w:r w:rsidRPr="0078126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</w:t>
      </w:r>
      <w:r w:rsidRPr="0078126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</w:t>
      </w:r>
      <w:r w:rsidRPr="0078126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8126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</w:t>
      </w:r>
      <w:r w:rsidRPr="0078126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</w:t>
      </w:r>
      <w:r w:rsidRPr="0078126C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</w:t>
      </w:r>
    </w:p>
    <w:p w14:paraId="0DDE3C07" w14:textId="71C362E1" w:rsidR="003364DA" w:rsidRPr="006624DA" w:rsidRDefault="00D93DF7" w:rsidP="006624DA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[name of faculty member]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8007F" w:rsidRPr="0078126C">
        <w:rPr>
          <w:rFonts w:asciiTheme="minorHAnsi" w:hAnsiTheme="minorHAnsi"/>
          <w:sz w:val="22"/>
          <w:szCs w:val="22"/>
        </w:rPr>
        <w:t>Date</w:t>
      </w:r>
      <w:r w:rsidR="00C50216">
        <w:rPr>
          <w:rFonts w:asciiTheme="minorHAnsi" w:hAnsiTheme="minorHAnsi"/>
          <w:sz w:val="22"/>
          <w:szCs w:val="22"/>
        </w:rPr>
        <w:t xml:space="preserve">   </w:t>
      </w:r>
      <w:r w:rsidR="00B8007F" w:rsidRPr="0078126C">
        <w:rPr>
          <w:rFonts w:asciiTheme="minorHAnsi" w:hAnsiTheme="minorHAnsi"/>
          <w:sz w:val="22"/>
          <w:szCs w:val="22"/>
        </w:rPr>
        <w:t xml:space="preserve"> </w:t>
      </w:r>
    </w:p>
    <w:sectPr w:rsidR="003364DA" w:rsidRPr="006624DA" w:rsidSect="00EE2863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0813" w14:textId="77777777" w:rsidR="00535793" w:rsidRDefault="00535793">
      <w:pPr>
        <w:spacing w:after="0" w:line="240" w:lineRule="auto"/>
      </w:pPr>
      <w:r>
        <w:separator/>
      </w:r>
    </w:p>
  </w:endnote>
  <w:endnote w:type="continuationSeparator" w:id="0">
    <w:p w14:paraId="39FBAA89" w14:textId="77777777" w:rsidR="00535793" w:rsidRDefault="005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7ADF" w14:textId="77777777" w:rsidR="00535793" w:rsidRDefault="00535793">
      <w:pPr>
        <w:spacing w:after="0" w:line="240" w:lineRule="auto"/>
      </w:pPr>
      <w:r>
        <w:separator/>
      </w:r>
    </w:p>
  </w:footnote>
  <w:footnote w:type="continuationSeparator" w:id="0">
    <w:p w14:paraId="5E70C546" w14:textId="77777777" w:rsidR="00535793" w:rsidRDefault="005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20FF" w14:textId="05A3221E" w:rsidR="00AA6154" w:rsidRDefault="00AA615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0B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023A"/>
    <w:multiLevelType w:val="hybridMultilevel"/>
    <w:tmpl w:val="2CF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1944"/>
    <w:multiLevelType w:val="hybridMultilevel"/>
    <w:tmpl w:val="514886C6"/>
    <w:lvl w:ilvl="0" w:tplc="AC2C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22273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02AAF"/>
    <w:multiLevelType w:val="hybridMultilevel"/>
    <w:tmpl w:val="90AE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6697"/>
    <w:multiLevelType w:val="hybridMultilevel"/>
    <w:tmpl w:val="234C6D60"/>
    <w:lvl w:ilvl="0" w:tplc="C2409EE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98B"/>
    <w:multiLevelType w:val="hybridMultilevel"/>
    <w:tmpl w:val="A2FC103E"/>
    <w:lvl w:ilvl="0" w:tplc="897CF11E">
      <w:start w:val="1"/>
      <w:numFmt w:val="decimal"/>
      <w:lvlText w:val="%1."/>
      <w:lvlJc w:val="right"/>
      <w:pPr>
        <w:ind w:left="1260" w:hanging="180"/>
      </w:pPr>
      <w:rPr>
        <w:rFonts w:asciiTheme="minorHAnsi" w:eastAsiaTheme="minorHAnsi" w:hAnsiTheme="minorHAnsi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B1"/>
    <w:rsid w:val="00027FC2"/>
    <w:rsid w:val="0003192F"/>
    <w:rsid w:val="000537E1"/>
    <w:rsid w:val="00057A93"/>
    <w:rsid w:val="00082BD0"/>
    <w:rsid w:val="00094419"/>
    <w:rsid w:val="000A0EA3"/>
    <w:rsid w:val="000A4724"/>
    <w:rsid w:val="000C48B0"/>
    <w:rsid w:val="000D169C"/>
    <w:rsid w:val="000F2B51"/>
    <w:rsid w:val="00111063"/>
    <w:rsid w:val="0014156C"/>
    <w:rsid w:val="00145513"/>
    <w:rsid w:val="001554FF"/>
    <w:rsid w:val="00162AF0"/>
    <w:rsid w:val="00165E0C"/>
    <w:rsid w:val="001777E7"/>
    <w:rsid w:val="001B12E9"/>
    <w:rsid w:val="001B3BD2"/>
    <w:rsid w:val="001C5A2A"/>
    <w:rsid w:val="001E401B"/>
    <w:rsid w:val="001F204F"/>
    <w:rsid w:val="001F3F8B"/>
    <w:rsid w:val="001F70BC"/>
    <w:rsid w:val="001F7E14"/>
    <w:rsid w:val="002006AD"/>
    <w:rsid w:val="00204E3B"/>
    <w:rsid w:val="002112B1"/>
    <w:rsid w:val="002161D8"/>
    <w:rsid w:val="0024658C"/>
    <w:rsid w:val="002727F5"/>
    <w:rsid w:val="00276343"/>
    <w:rsid w:val="00282539"/>
    <w:rsid w:val="00283E61"/>
    <w:rsid w:val="002A41A3"/>
    <w:rsid w:val="002B7FF6"/>
    <w:rsid w:val="002C7922"/>
    <w:rsid w:val="002E4606"/>
    <w:rsid w:val="002F575C"/>
    <w:rsid w:val="002F5C7D"/>
    <w:rsid w:val="00305D03"/>
    <w:rsid w:val="0032543D"/>
    <w:rsid w:val="003301A4"/>
    <w:rsid w:val="00335098"/>
    <w:rsid w:val="003364DA"/>
    <w:rsid w:val="00351D98"/>
    <w:rsid w:val="0036238A"/>
    <w:rsid w:val="00363752"/>
    <w:rsid w:val="003A2450"/>
    <w:rsid w:val="0042517F"/>
    <w:rsid w:val="0044753E"/>
    <w:rsid w:val="0045181B"/>
    <w:rsid w:val="004876E8"/>
    <w:rsid w:val="004A2C0B"/>
    <w:rsid w:val="004A49E6"/>
    <w:rsid w:val="004B0458"/>
    <w:rsid w:val="004B4DE5"/>
    <w:rsid w:val="004C75F5"/>
    <w:rsid w:val="004E176A"/>
    <w:rsid w:val="004E52EB"/>
    <w:rsid w:val="004F737D"/>
    <w:rsid w:val="005202DB"/>
    <w:rsid w:val="00527534"/>
    <w:rsid w:val="00535793"/>
    <w:rsid w:val="00584549"/>
    <w:rsid w:val="005901E4"/>
    <w:rsid w:val="00591B64"/>
    <w:rsid w:val="005A0C85"/>
    <w:rsid w:val="005A7EA7"/>
    <w:rsid w:val="005B0F03"/>
    <w:rsid w:val="005C610B"/>
    <w:rsid w:val="005D609F"/>
    <w:rsid w:val="005D733C"/>
    <w:rsid w:val="005E069A"/>
    <w:rsid w:val="00613150"/>
    <w:rsid w:val="0061534F"/>
    <w:rsid w:val="00631309"/>
    <w:rsid w:val="006401EC"/>
    <w:rsid w:val="00653080"/>
    <w:rsid w:val="006544AC"/>
    <w:rsid w:val="00660AAF"/>
    <w:rsid w:val="006624DA"/>
    <w:rsid w:val="00671307"/>
    <w:rsid w:val="0067455E"/>
    <w:rsid w:val="00682B0F"/>
    <w:rsid w:val="006944BC"/>
    <w:rsid w:val="00697B2F"/>
    <w:rsid w:val="006B0E1E"/>
    <w:rsid w:val="006C42FA"/>
    <w:rsid w:val="006D15F2"/>
    <w:rsid w:val="006D7346"/>
    <w:rsid w:val="006E4A14"/>
    <w:rsid w:val="006F7A17"/>
    <w:rsid w:val="00733B6B"/>
    <w:rsid w:val="00745063"/>
    <w:rsid w:val="007475D5"/>
    <w:rsid w:val="00755A9C"/>
    <w:rsid w:val="007708B1"/>
    <w:rsid w:val="00776FA5"/>
    <w:rsid w:val="0078126C"/>
    <w:rsid w:val="007858F4"/>
    <w:rsid w:val="00791386"/>
    <w:rsid w:val="00793E6C"/>
    <w:rsid w:val="007B4224"/>
    <w:rsid w:val="007D17D4"/>
    <w:rsid w:val="007D51B0"/>
    <w:rsid w:val="007D6E30"/>
    <w:rsid w:val="0081295A"/>
    <w:rsid w:val="00820172"/>
    <w:rsid w:val="008201AD"/>
    <w:rsid w:val="00823A02"/>
    <w:rsid w:val="00823AE8"/>
    <w:rsid w:val="008263CB"/>
    <w:rsid w:val="00874893"/>
    <w:rsid w:val="008763EA"/>
    <w:rsid w:val="00881585"/>
    <w:rsid w:val="00881FDD"/>
    <w:rsid w:val="008877B1"/>
    <w:rsid w:val="008A117B"/>
    <w:rsid w:val="008A707C"/>
    <w:rsid w:val="008F2135"/>
    <w:rsid w:val="008F652C"/>
    <w:rsid w:val="009009EB"/>
    <w:rsid w:val="00902781"/>
    <w:rsid w:val="00910BE1"/>
    <w:rsid w:val="009129AD"/>
    <w:rsid w:val="00912B47"/>
    <w:rsid w:val="00930B56"/>
    <w:rsid w:val="00957E73"/>
    <w:rsid w:val="0096243D"/>
    <w:rsid w:val="009670AC"/>
    <w:rsid w:val="00974D64"/>
    <w:rsid w:val="0097792F"/>
    <w:rsid w:val="009863C0"/>
    <w:rsid w:val="009A4474"/>
    <w:rsid w:val="009B71F0"/>
    <w:rsid w:val="009C20B5"/>
    <w:rsid w:val="009D57E4"/>
    <w:rsid w:val="009D78AC"/>
    <w:rsid w:val="009E1350"/>
    <w:rsid w:val="009E2B6F"/>
    <w:rsid w:val="00A133A1"/>
    <w:rsid w:val="00A16D13"/>
    <w:rsid w:val="00A258A3"/>
    <w:rsid w:val="00A26D7B"/>
    <w:rsid w:val="00A348D8"/>
    <w:rsid w:val="00A63EA7"/>
    <w:rsid w:val="00A70D3A"/>
    <w:rsid w:val="00A839FF"/>
    <w:rsid w:val="00A86AB3"/>
    <w:rsid w:val="00A914E2"/>
    <w:rsid w:val="00AA6154"/>
    <w:rsid w:val="00AB5627"/>
    <w:rsid w:val="00AC1FF7"/>
    <w:rsid w:val="00AC7AFD"/>
    <w:rsid w:val="00AE6B17"/>
    <w:rsid w:val="00AE7509"/>
    <w:rsid w:val="00AF3457"/>
    <w:rsid w:val="00AF3F9B"/>
    <w:rsid w:val="00AF49B4"/>
    <w:rsid w:val="00AF601B"/>
    <w:rsid w:val="00B01DBD"/>
    <w:rsid w:val="00B2530A"/>
    <w:rsid w:val="00B30142"/>
    <w:rsid w:val="00B5197B"/>
    <w:rsid w:val="00B520A5"/>
    <w:rsid w:val="00B608A9"/>
    <w:rsid w:val="00B631AD"/>
    <w:rsid w:val="00B65691"/>
    <w:rsid w:val="00B75FD2"/>
    <w:rsid w:val="00B8007F"/>
    <w:rsid w:val="00B9122C"/>
    <w:rsid w:val="00B928FE"/>
    <w:rsid w:val="00B96BD1"/>
    <w:rsid w:val="00B97640"/>
    <w:rsid w:val="00BA684C"/>
    <w:rsid w:val="00BB39E1"/>
    <w:rsid w:val="00BF7C67"/>
    <w:rsid w:val="00C04936"/>
    <w:rsid w:val="00C1070D"/>
    <w:rsid w:val="00C17078"/>
    <w:rsid w:val="00C42936"/>
    <w:rsid w:val="00C50216"/>
    <w:rsid w:val="00C6604C"/>
    <w:rsid w:val="00C6652D"/>
    <w:rsid w:val="00C66FEC"/>
    <w:rsid w:val="00C7495F"/>
    <w:rsid w:val="00C80D9A"/>
    <w:rsid w:val="00C8332A"/>
    <w:rsid w:val="00C8747D"/>
    <w:rsid w:val="00C9210D"/>
    <w:rsid w:val="00CA727E"/>
    <w:rsid w:val="00CE7266"/>
    <w:rsid w:val="00CF0431"/>
    <w:rsid w:val="00CF06BF"/>
    <w:rsid w:val="00CF080E"/>
    <w:rsid w:val="00CF492F"/>
    <w:rsid w:val="00D019CD"/>
    <w:rsid w:val="00D01A11"/>
    <w:rsid w:val="00D15214"/>
    <w:rsid w:val="00D167FC"/>
    <w:rsid w:val="00D321C5"/>
    <w:rsid w:val="00D37DC0"/>
    <w:rsid w:val="00D4675E"/>
    <w:rsid w:val="00D47F19"/>
    <w:rsid w:val="00D67F52"/>
    <w:rsid w:val="00D77951"/>
    <w:rsid w:val="00D8789D"/>
    <w:rsid w:val="00D93DF7"/>
    <w:rsid w:val="00DA4EBE"/>
    <w:rsid w:val="00DA5C5E"/>
    <w:rsid w:val="00DB7A3F"/>
    <w:rsid w:val="00E04F9F"/>
    <w:rsid w:val="00E122A5"/>
    <w:rsid w:val="00E14C85"/>
    <w:rsid w:val="00E15D8A"/>
    <w:rsid w:val="00E1617F"/>
    <w:rsid w:val="00E30F12"/>
    <w:rsid w:val="00E47244"/>
    <w:rsid w:val="00E65941"/>
    <w:rsid w:val="00E90065"/>
    <w:rsid w:val="00EA1A2E"/>
    <w:rsid w:val="00EA2740"/>
    <w:rsid w:val="00EB7247"/>
    <w:rsid w:val="00EC0AA6"/>
    <w:rsid w:val="00EC4CE4"/>
    <w:rsid w:val="00EE2863"/>
    <w:rsid w:val="00EE7528"/>
    <w:rsid w:val="00EF78E0"/>
    <w:rsid w:val="00F03336"/>
    <w:rsid w:val="00F10362"/>
    <w:rsid w:val="00F12B95"/>
    <w:rsid w:val="00F13D4F"/>
    <w:rsid w:val="00F200B7"/>
    <w:rsid w:val="00F37ED0"/>
    <w:rsid w:val="00F40039"/>
    <w:rsid w:val="00F42219"/>
    <w:rsid w:val="00F44596"/>
    <w:rsid w:val="00F50836"/>
    <w:rsid w:val="00F50E5B"/>
    <w:rsid w:val="00F54F1B"/>
    <w:rsid w:val="00F62A39"/>
    <w:rsid w:val="00F71190"/>
    <w:rsid w:val="00F90646"/>
    <w:rsid w:val="00F96EBB"/>
    <w:rsid w:val="00FA0CCC"/>
    <w:rsid w:val="00FA5076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F1870"/>
  <w15:docId w15:val="{597D6D3E-7211-7A4C-B908-9A883E80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B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77B1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B1"/>
  </w:style>
  <w:style w:type="paragraph" w:styleId="CommentText">
    <w:name w:val="annotation text"/>
    <w:basedOn w:val="Normal"/>
    <w:link w:val="CommentTextChar"/>
    <w:uiPriority w:val="99"/>
    <w:semiHidden/>
    <w:unhideWhenUsed/>
    <w:rsid w:val="0088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C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5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85"/>
  </w:style>
  <w:style w:type="paragraph" w:styleId="PlainText">
    <w:name w:val="Plain Text"/>
    <w:basedOn w:val="Normal"/>
    <w:link w:val="PlainTextChar"/>
    <w:rsid w:val="00B800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007F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364DA"/>
    <w:pPr>
      <w:widowControl w:val="0"/>
      <w:spacing w:after="0" w:line="240" w:lineRule="auto"/>
      <w:ind w:left="18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64D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336"/>
    <w:rPr>
      <w:color w:val="ABAFA5" w:themeColor="followedHyperlink"/>
      <w:u w:val="single"/>
    </w:rPr>
  </w:style>
  <w:style w:type="paragraph" w:styleId="Revision">
    <w:name w:val="Revision"/>
    <w:hidden/>
    <w:uiPriority w:val="99"/>
    <w:semiHidden/>
    <w:rsid w:val="0036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braska.edu/regents/bylaws-policies-and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Klingerman, Trenten D</dc:creator>
  <cp:keywords/>
  <dc:description/>
  <cp:lastModifiedBy>Judy Walker</cp:lastModifiedBy>
  <cp:revision>2</cp:revision>
  <cp:lastPrinted>2017-10-06T16:35:00Z</cp:lastPrinted>
  <dcterms:created xsi:type="dcterms:W3CDTF">2020-08-10T17:48:00Z</dcterms:created>
  <dcterms:modified xsi:type="dcterms:W3CDTF">2020-08-10T17:48:00Z</dcterms:modified>
</cp:coreProperties>
</file>