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0C" w:rsidRDefault="00840A7D" w:rsidP="00840A7D">
      <w:pPr>
        <w:pStyle w:val="Title"/>
      </w:pPr>
      <w:r>
        <w:t>University of Nebraska</w:t>
      </w:r>
    </w:p>
    <w:p w:rsidR="00840A7D" w:rsidRPr="00840A7D" w:rsidRDefault="00840A7D">
      <w:pPr>
        <w:rPr>
          <w:b/>
          <w:sz w:val="32"/>
          <w:szCs w:val="24"/>
        </w:rPr>
      </w:pPr>
      <w:r w:rsidRPr="00840A7D">
        <w:rPr>
          <w:b/>
          <w:sz w:val="32"/>
          <w:szCs w:val="24"/>
        </w:rPr>
        <w:t>Health Insurance Premiums</w:t>
      </w:r>
    </w:p>
    <w:p w:rsidR="00840A7D" w:rsidRDefault="00840A7D">
      <w:pPr>
        <w:rPr>
          <w:sz w:val="24"/>
          <w:szCs w:val="24"/>
        </w:rPr>
      </w:pPr>
    </w:p>
    <w:p w:rsidR="00171852" w:rsidRDefault="00171852">
      <w:pPr>
        <w:rPr>
          <w:sz w:val="24"/>
          <w:szCs w:val="24"/>
        </w:rPr>
      </w:pPr>
      <w:r>
        <w:rPr>
          <w:sz w:val="24"/>
          <w:szCs w:val="24"/>
        </w:rPr>
        <w:t>Total Annual COBRA UMR premium (limited to 18 months of coverage)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08"/>
        <w:gridCol w:w="2319"/>
        <w:gridCol w:w="2357"/>
        <w:gridCol w:w="2356"/>
      </w:tblGrid>
      <w:tr w:rsidR="00171852" w:rsidTr="00955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171852" w:rsidRDefault="00171852" w:rsidP="00955850"/>
        </w:tc>
        <w:tc>
          <w:tcPr>
            <w:tcW w:w="2319" w:type="dxa"/>
          </w:tcPr>
          <w:p w:rsidR="00171852" w:rsidRPr="00B7404B" w:rsidRDefault="00171852" w:rsidP="00955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404B">
              <w:rPr>
                <w:b w:val="0"/>
              </w:rPr>
              <w:t>Single</w:t>
            </w:r>
          </w:p>
        </w:tc>
        <w:tc>
          <w:tcPr>
            <w:tcW w:w="2357" w:type="dxa"/>
          </w:tcPr>
          <w:p w:rsidR="00171852" w:rsidRPr="00B7404B" w:rsidRDefault="00171852" w:rsidP="00955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404B">
              <w:rPr>
                <w:b w:val="0"/>
              </w:rPr>
              <w:t>Faculty/Spouse</w:t>
            </w:r>
          </w:p>
        </w:tc>
        <w:tc>
          <w:tcPr>
            <w:tcW w:w="2356" w:type="dxa"/>
          </w:tcPr>
          <w:p w:rsidR="00171852" w:rsidRPr="00B7404B" w:rsidRDefault="00171852" w:rsidP="00955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404B">
              <w:rPr>
                <w:b w:val="0"/>
              </w:rPr>
              <w:t>Faculty/Family</w:t>
            </w:r>
          </w:p>
        </w:tc>
      </w:tr>
      <w:tr w:rsidR="00171852" w:rsidTr="0095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171852" w:rsidRDefault="00171852" w:rsidP="00955850">
            <w:pPr>
              <w:jc w:val="center"/>
            </w:pPr>
            <w:r>
              <w:t>2019</w:t>
            </w:r>
          </w:p>
        </w:tc>
        <w:tc>
          <w:tcPr>
            <w:tcW w:w="2319" w:type="dxa"/>
          </w:tcPr>
          <w:p w:rsidR="00171852" w:rsidRDefault="00171852" w:rsidP="0017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$6,365</w:t>
            </w:r>
          </w:p>
        </w:tc>
        <w:tc>
          <w:tcPr>
            <w:tcW w:w="2357" w:type="dxa"/>
          </w:tcPr>
          <w:p w:rsidR="00171852" w:rsidRDefault="00171852" w:rsidP="0017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t>13,795</w:t>
            </w:r>
          </w:p>
        </w:tc>
        <w:tc>
          <w:tcPr>
            <w:tcW w:w="2356" w:type="dxa"/>
          </w:tcPr>
          <w:p w:rsidR="00171852" w:rsidRDefault="00171852" w:rsidP="0017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t>18,972</w:t>
            </w:r>
          </w:p>
        </w:tc>
      </w:tr>
    </w:tbl>
    <w:p w:rsidR="00171852" w:rsidRDefault="00171852" w:rsidP="00171852">
      <w:pPr>
        <w:pStyle w:val="ListParagraph"/>
        <w:spacing w:after="0" w:line="240" w:lineRule="auto"/>
      </w:pPr>
    </w:p>
    <w:p w:rsidR="00171852" w:rsidRDefault="00171852" w:rsidP="00171852">
      <w:pPr>
        <w:pStyle w:val="ListParagraph"/>
        <w:numPr>
          <w:ilvl w:val="0"/>
          <w:numId w:val="1"/>
        </w:numPr>
        <w:spacing w:after="0" w:line="240" w:lineRule="auto"/>
      </w:pPr>
      <w:r>
        <w:t>Future year increase is likely</w:t>
      </w:r>
    </w:p>
    <w:p w:rsidR="00171852" w:rsidRDefault="00171852" w:rsidP="00171852">
      <w:pPr>
        <w:pStyle w:val="ListParagraph"/>
        <w:numPr>
          <w:ilvl w:val="0"/>
          <w:numId w:val="1"/>
        </w:numPr>
        <w:spacing w:after="0" w:line="240" w:lineRule="auto"/>
      </w:pPr>
      <w:r>
        <w:t>Assumes Basic UMR coverage</w:t>
      </w:r>
    </w:p>
    <w:p w:rsidR="00171852" w:rsidRDefault="00171852">
      <w:pPr>
        <w:rPr>
          <w:sz w:val="24"/>
          <w:szCs w:val="24"/>
        </w:rPr>
      </w:pPr>
    </w:p>
    <w:p w:rsidR="00171852" w:rsidRDefault="00171852">
      <w:pPr>
        <w:rPr>
          <w:sz w:val="24"/>
          <w:szCs w:val="24"/>
        </w:rPr>
      </w:pPr>
    </w:p>
    <w:p w:rsidR="00191F61" w:rsidRPr="00B7404B" w:rsidRDefault="00B7404B">
      <w:pPr>
        <w:rPr>
          <w:sz w:val="24"/>
          <w:szCs w:val="24"/>
        </w:rPr>
      </w:pPr>
      <w:r w:rsidRPr="00B7404B">
        <w:rPr>
          <w:sz w:val="24"/>
          <w:szCs w:val="24"/>
        </w:rPr>
        <w:t xml:space="preserve">Total Annual </w:t>
      </w:r>
      <w:r w:rsidR="00171852">
        <w:rPr>
          <w:sz w:val="24"/>
          <w:szCs w:val="24"/>
        </w:rPr>
        <w:t>UMR</w:t>
      </w:r>
      <w:r w:rsidRPr="00B7404B">
        <w:rPr>
          <w:sz w:val="24"/>
          <w:szCs w:val="24"/>
        </w:rPr>
        <w:t xml:space="preserve"> </w:t>
      </w:r>
      <w:r w:rsidR="00D175DD">
        <w:rPr>
          <w:sz w:val="24"/>
          <w:szCs w:val="24"/>
        </w:rPr>
        <w:t xml:space="preserve">cost </w:t>
      </w:r>
      <w:r w:rsidRPr="00B7404B">
        <w:rPr>
          <w:sz w:val="24"/>
          <w:szCs w:val="24"/>
        </w:rPr>
        <w:t>for Pre-65 UNL Faculty Retiree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08"/>
        <w:gridCol w:w="2319"/>
        <w:gridCol w:w="2357"/>
        <w:gridCol w:w="2356"/>
      </w:tblGrid>
      <w:tr w:rsidR="00B7404B" w:rsidTr="00171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B7404B" w:rsidRDefault="00B7404B"/>
        </w:tc>
        <w:tc>
          <w:tcPr>
            <w:tcW w:w="2319" w:type="dxa"/>
          </w:tcPr>
          <w:p w:rsidR="00B7404B" w:rsidRPr="00B7404B" w:rsidRDefault="00B7404B" w:rsidP="00B74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404B">
              <w:rPr>
                <w:b w:val="0"/>
              </w:rPr>
              <w:t>Single</w:t>
            </w:r>
          </w:p>
        </w:tc>
        <w:tc>
          <w:tcPr>
            <w:tcW w:w="2357" w:type="dxa"/>
          </w:tcPr>
          <w:p w:rsidR="00B7404B" w:rsidRPr="00B7404B" w:rsidRDefault="00B7404B" w:rsidP="00B74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404B">
              <w:rPr>
                <w:b w:val="0"/>
              </w:rPr>
              <w:t>Faculty/Spouse</w:t>
            </w:r>
          </w:p>
        </w:tc>
        <w:tc>
          <w:tcPr>
            <w:tcW w:w="2356" w:type="dxa"/>
          </w:tcPr>
          <w:p w:rsidR="00B7404B" w:rsidRPr="00B7404B" w:rsidRDefault="00B7404B" w:rsidP="00B74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404B">
              <w:rPr>
                <w:b w:val="0"/>
              </w:rPr>
              <w:t>Faculty/Family</w:t>
            </w:r>
          </w:p>
        </w:tc>
      </w:tr>
      <w:tr w:rsidR="00B7404B" w:rsidTr="00171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</w:tcPr>
          <w:p w:rsidR="00B7404B" w:rsidRDefault="00171852" w:rsidP="00B7404B">
            <w:pPr>
              <w:jc w:val="center"/>
            </w:pPr>
            <w:r>
              <w:t>2019</w:t>
            </w:r>
          </w:p>
        </w:tc>
        <w:tc>
          <w:tcPr>
            <w:tcW w:w="2319" w:type="dxa"/>
          </w:tcPr>
          <w:p w:rsidR="00B7404B" w:rsidRDefault="003C38B6" w:rsidP="0017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71852">
              <w:t>16,332</w:t>
            </w:r>
          </w:p>
        </w:tc>
        <w:tc>
          <w:tcPr>
            <w:tcW w:w="2357" w:type="dxa"/>
          </w:tcPr>
          <w:p w:rsidR="00B7404B" w:rsidRDefault="003C38B6" w:rsidP="0017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71852">
              <w:t>34,884</w:t>
            </w:r>
          </w:p>
        </w:tc>
        <w:tc>
          <w:tcPr>
            <w:tcW w:w="2356" w:type="dxa"/>
          </w:tcPr>
          <w:p w:rsidR="00B7404B" w:rsidRDefault="003C38B6" w:rsidP="0017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71852">
              <w:t>48,540</w:t>
            </w:r>
          </w:p>
        </w:tc>
      </w:tr>
    </w:tbl>
    <w:p w:rsidR="00B7404B" w:rsidRDefault="00B7404B"/>
    <w:p w:rsidR="00171852" w:rsidRDefault="00171852" w:rsidP="00171852">
      <w:pPr>
        <w:pStyle w:val="ListParagraph"/>
        <w:numPr>
          <w:ilvl w:val="0"/>
          <w:numId w:val="1"/>
        </w:numPr>
        <w:spacing w:after="0" w:line="240" w:lineRule="auto"/>
      </w:pPr>
      <w:r>
        <w:t>Future year increase is likely</w:t>
      </w:r>
    </w:p>
    <w:p w:rsidR="00B7404B" w:rsidRDefault="00B7404B" w:rsidP="00B740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Assumes </w:t>
      </w:r>
      <w:r w:rsidR="00171852">
        <w:t>Basic</w:t>
      </w:r>
      <w:r>
        <w:t xml:space="preserve"> </w:t>
      </w:r>
      <w:r w:rsidR="00171852">
        <w:t>UMR</w:t>
      </w:r>
      <w:r>
        <w:t xml:space="preserve"> coverage</w:t>
      </w:r>
    </w:p>
    <w:p w:rsidR="00B7404B" w:rsidRDefault="00B7404B" w:rsidP="00B7404B">
      <w:pPr>
        <w:spacing w:after="0" w:line="240" w:lineRule="auto"/>
      </w:pPr>
    </w:p>
    <w:p w:rsidR="00B7404B" w:rsidRDefault="00B7404B" w:rsidP="00B7404B">
      <w:pPr>
        <w:spacing w:after="0" w:line="240" w:lineRule="auto"/>
      </w:pPr>
    </w:p>
    <w:p w:rsidR="002E2B0C" w:rsidRDefault="002E2B0C" w:rsidP="00B7404B">
      <w:pPr>
        <w:spacing w:after="0" w:line="240" w:lineRule="auto"/>
        <w:rPr>
          <w:sz w:val="24"/>
          <w:szCs w:val="24"/>
        </w:rPr>
      </w:pPr>
    </w:p>
    <w:p w:rsidR="00B7404B" w:rsidRPr="00B7404B" w:rsidRDefault="00B7404B" w:rsidP="00B7404B">
      <w:pPr>
        <w:spacing w:after="0" w:line="240" w:lineRule="auto"/>
        <w:rPr>
          <w:sz w:val="24"/>
          <w:szCs w:val="24"/>
        </w:rPr>
      </w:pPr>
      <w:r w:rsidRPr="00B7404B">
        <w:rPr>
          <w:sz w:val="24"/>
          <w:szCs w:val="24"/>
        </w:rPr>
        <w:t xml:space="preserve">Total Annual </w:t>
      </w:r>
      <w:r w:rsidR="00171852">
        <w:rPr>
          <w:sz w:val="24"/>
          <w:szCs w:val="24"/>
        </w:rPr>
        <w:t>UMR</w:t>
      </w:r>
      <w:r w:rsidRPr="00B7404B">
        <w:rPr>
          <w:sz w:val="24"/>
          <w:szCs w:val="24"/>
        </w:rPr>
        <w:t xml:space="preserve"> </w:t>
      </w:r>
      <w:r w:rsidR="00D175DD">
        <w:rPr>
          <w:sz w:val="24"/>
          <w:szCs w:val="24"/>
        </w:rPr>
        <w:t xml:space="preserve">cost </w:t>
      </w:r>
      <w:r w:rsidRPr="00B7404B">
        <w:rPr>
          <w:sz w:val="24"/>
          <w:szCs w:val="24"/>
        </w:rPr>
        <w:t>for Post-65</w:t>
      </w:r>
      <w:r w:rsidR="00171852">
        <w:rPr>
          <w:sz w:val="24"/>
          <w:szCs w:val="24"/>
        </w:rPr>
        <w:t xml:space="preserve"> supplemented by Medicare</w:t>
      </w:r>
      <w:r w:rsidRPr="00B7404B">
        <w:rPr>
          <w:sz w:val="24"/>
          <w:szCs w:val="24"/>
        </w:rPr>
        <w:t xml:space="preserve"> UNL Faculty Retiree</w:t>
      </w:r>
    </w:p>
    <w:p w:rsidR="00B7404B" w:rsidRDefault="00B7404B" w:rsidP="00B7404B">
      <w:pPr>
        <w:spacing w:after="0" w:line="240" w:lineRule="auto"/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10"/>
        <w:gridCol w:w="2315"/>
        <w:gridCol w:w="2358"/>
        <w:gridCol w:w="2357"/>
      </w:tblGrid>
      <w:tr w:rsidR="00B7404B" w:rsidTr="00171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B7404B" w:rsidRDefault="00B7404B" w:rsidP="00B7404B"/>
        </w:tc>
        <w:tc>
          <w:tcPr>
            <w:tcW w:w="2315" w:type="dxa"/>
          </w:tcPr>
          <w:p w:rsidR="00B7404B" w:rsidRPr="00B7404B" w:rsidRDefault="00B7404B" w:rsidP="00B74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404B">
              <w:rPr>
                <w:b w:val="0"/>
              </w:rPr>
              <w:t>Single</w:t>
            </w:r>
          </w:p>
        </w:tc>
        <w:tc>
          <w:tcPr>
            <w:tcW w:w="2358" w:type="dxa"/>
          </w:tcPr>
          <w:p w:rsidR="00B7404B" w:rsidRDefault="00B7404B" w:rsidP="00B74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404B">
              <w:rPr>
                <w:b w:val="0"/>
              </w:rPr>
              <w:t>Faculty/Spouse</w:t>
            </w:r>
          </w:p>
          <w:p w:rsidR="00B7404B" w:rsidRPr="00B7404B" w:rsidRDefault="00B7404B" w:rsidP="00B74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404B">
              <w:rPr>
                <w:b w:val="0"/>
              </w:rPr>
              <w:t xml:space="preserve"> (both on Medicare)</w:t>
            </w:r>
          </w:p>
        </w:tc>
        <w:tc>
          <w:tcPr>
            <w:tcW w:w="2357" w:type="dxa"/>
          </w:tcPr>
          <w:p w:rsidR="00B7404B" w:rsidRDefault="00B7404B" w:rsidP="00B74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404B">
              <w:rPr>
                <w:b w:val="0"/>
              </w:rPr>
              <w:t xml:space="preserve">Faculty/Family </w:t>
            </w:r>
          </w:p>
          <w:p w:rsidR="00B7404B" w:rsidRPr="00B7404B" w:rsidRDefault="00B7404B" w:rsidP="00B74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404B">
              <w:rPr>
                <w:b w:val="0"/>
              </w:rPr>
              <w:t>(both on Medicare)</w:t>
            </w:r>
          </w:p>
        </w:tc>
      </w:tr>
      <w:tr w:rsidR="00B7404B" w:rsidTr="00171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B7404B" w:rsidRDefault="00171852" w:rsidP="00B7404B">
            <w:pPr>
              <w:jc w:val="center"/>
            </w:pPr>
            <w:r>
              <w:t>2019</w:t>
            </w:r>
          </w:p>
        </w:tc>
        <w:tc>
          <w:tcPr>
            <w:tcW w:w="2315" w:type="dxa"/>
          </w:tcPr>
          <w:p w:rsidR="00B7404B" w:rsidRDefault="003C38B6" w:rsidP="0017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71852">
              <w:t>6,732</w:t>
            </w:r>
          </w:p>
        </w:tc>
        <w:tc>
          <w:tcPr>
            <w:tcW w:w="2358" w:type="dxa"/>
          </w:tcPr>
          <w:p w:rsidR="00B7404B" w:rsidRDefault="003C38B6" w:rsidP="0017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71852">
              <w:t>13,452</w:t>
            </w:r>
          </w:p>
        </w:tc>
        <w:tc>
          <w:tcPr>
            <w:tcW w:w="2357" w:type="dxa"/>
          </w:tcPr>
          <w:p w:rsidR="00B7404B" w:rsidRDefault="003C38B6" w:rsidP="0017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71852">
              <w:t>31,416</w:t>
            </w:r>
          </w:p>
        </w:tc>
      </w:tr>
    </w:tbl>
    <w:p w:rsidR="00B7404B" w:rsidRDefault="00B7404B" w:rsidP="00B7404B">
      <w:pPr>
        <w:spacing w:after="0" w:line="240" w:lineRule="auto"/>
      </w:pPr>
    </w:p>
    <w:p w:rsidR="00171852" w:rsidRDefault="00171852" w:rsidP="00171852">
      <w:pPr>
        <w:pStyle w:val="ListParagraph"/>
        <w:numPr>
          <w:ilvl w:val="0"/>
          <w:numId w:val="2"/>
        </w:numPr>
        <w:spacing w:after="0" w:line="240" w:lineRule="auto"/>
      </w:pPr>
      <w:r>
        <w:t>Future year increase is likely</w:t>
      </w:r>
    </w:p>
    <w:p w:rsidR="00B7404B" w:rsidRDefault="00B7404B" w:rsidP="00B7404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Assumes </w:t>
      </w:r>
      <w:r w:rsidR="00171852">
        <w:t>Basic UMR</w:t>
      </w:r>
      <w:r>
        <w:t xml:space="preserve"> coverage</w:t>
      </w:r>
    </w:p>
    <w:p w:rsidR="00B7404B" w:rsidRDefault="00B7404B" w:rsidP="00B7404B">
      <w:pPr>
        <w:pStyle w:val="ListParagraph"/>
        <w:numPr>
          <w:ilvl w:val="0"/>
          <w:numId w:val="2"/>
        </w:numPr>
        <w:spacing w:after="0" w:line="240" w:lineRule="auto"/>
      </w:pPr>
      <w:r>
        <w:t>If one spouse is NOT on Medicare – costs are higher</w:t>
      </w:r>
    </w:p>
    <w:p w:rsidR="00840A7D" w:rsidRDefault="00840A7D" w:rsidP="00840A7D">
      <w:pPr>
        <w:spacing w:after="0" w:line="240" w:lineRule="auto"/>
      </w:pPr>
    </w:p>
    <w:p w:rsidR="00840A7D" w:rsidRDefault="00840A7D" w:rsidP="00840A7D">
      <w:pPr>
        <w:spacing w:after="0" w:line="240" w:lineRule="auto"/>
      </w:pPr>
    </w:p>
    <w:p w:rsidR="00840A7D" w:rsidRDefault="00840A7D" w:rsidP="00840A7D">
      <w:pPr>
        <w:spacing w:after="0" w:line="240" w:lineRule="auto"/>
      </w:pPr>
    </w:p>
    <w:p w:rsidR="00840A7D" w:rsidRDefault="00840A7D" w:rsidP="00840A7D">
      <w:pPr>
        <w:spacing w:after="0" w:line="240" w:lineRule="auto"/>
      </w:pPr>
    </w:p>
    <w:p w:rsidR="00840A7D" w:rsidRDefault="00840A7D" w:rsidP="00840A7D">
      <w:pPr>
        <w:spacing w:after="0" w:line="240" w:lineRule="auto"/>
      </w:pPr>
    </w:p>
    <w:p w:rsidR="00840A7D" w:rsidRDefault="00840A7D" w:rsidP="00840A7D">
      <w:pPr>
        <w:spacing w:after="0" w:line="240" w:lineRule="auto"/>
      </w:pPr>
    </w:p>
    <w:p w:rsidR="00840A7D" w:rsidRDefault="00171852" w:rsidP="00840A7D">
      <w:pPr>
        <w:spacing w:after="0" w:line="240" w:lineRule="auto"/>
      </w:pPr>
      <w:r>
        <w:t>September 24, 2019</w:t>
      </w:r>
      <w:bookmarkStart w:id="0" w:name="_GoBack"/>
      <w:bookmarkEnd w:id="0"/>
    </w:p>
    <w:sectPr w:rsidR="00840A7D" w:rsidSect="0019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7EE3"/>
    <w:multiLevelType w:val="hybridMultilevel"/>
    <w:tmpl w:val="4C90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778B"/>
    <w:multiLevelType w:val="hybridMultilevel"/>
    <w:tmpl w:val="AA6A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4B"/>
    <w:rsid w:val="00171852"/>
    <w:rsid w:val="00191F61"/>
    <w:rsid w:val="002E2B0C"/>
    <w:rsid w:val="00347EE5"/>
    <w:rsid w:val="003C38B6"/>
    <w:rsid w:val="00840A7D"/>
    <w:rsid w:val="00944DC6"/>
    <w:rsid w:val="00990D7E"/>
    <w:rsid w:val="00B337D0"/>
    <w:rsid w:val="00B7404B"/>
    <w:rsid w:val="00C56553"/>
    <w:rsid w:val="00D15537"/>
    <w:rsid w:val="00D175DD"/>
    <w:rsid w:val="00F5268D"/>
    <w:rsid w:val="00F8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4477"/>
  <w15:docId w15:val="{BD5959F0-6291-42E3-B25F-62497CD2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404B"/>
    <w:pPr>
      <w:ind w:left="720"/>
      <w:contextualSpacing/>
    </w:pPr>
  </w:style>
  <w:style w:type="table" w:styleId="LightShading">
    <w:name w:val="Light Shading"/>
    <w:basedOn w:val="TableNormal"/>
    <w:uiPriority w:val="60"/>
    <w:rsid w:val="002E2B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2E2B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40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bf_alessink</dc:creator>
  <cp:lastModifiedBy>Gayle Page</cp:lastModifiedBy>
  <cp:revision>2</cp:revision>
  <dcterms:created xsi:type="dcterms:W3CDTF">2019-09-24T19:59:00Z</dcterms:created>
  <dcterms:modified xsi:type="dcterms:W3CDTF">2019-09-24T19:59:00Z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