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491E9" w14:textId="77777777" w:rsidR="000C7A42" w:rsidRDefault="000C7A42" w:rsidP="001D3634">
      <w:pPr>
        <w:pStyle w:val="Title"/>
        <w:jc w:val="center"/>
        <w:rPr>
          <w:sz w:val="40"/>
          <w:szCs w:val="40"/>
        </w:rPr>
      </w:pPr>
      <w:r>
        <w:rPr>
          <w:sz w:val="40"/>
          <w:szCs w:val="40"/>
        </w:rPr>
        <w:t>University of Nebraska-Lincoln</w:t>
      </w:r>
    </w:p>
    <w:p w14:paraId="0BCE8711" w14:textId="64F675E2" w:rsidR="0089387D" w:rsidRDefault="001D3634" w:rsidP="001D3634">
      <w:pPr>
        <w:pStyle w:val="Heading1"/>
        <w:spacing w:before="0"/>
        <w:jc w:val="center"/>
        <w:rPr>
          <w:color w:val="auto"/>
          <w:sz w:val="40"/>
          <w:szCs w:val="40"/>
        </w:rPr>
      </w:pPr>
      <w:r>
        <w:rPr>
          <w:color w:val="auto"/>
          <w:sz w:val="40"/>
          <w:szCs w:val="40"/>
        </w:rPr>
        <w:t>HLC Substantive Change Reporting</w:t>
      </w:r>
    </w:p>
    <w:p w14:paraId="0BED806D" w14:textId="77777777" w:rsidR="00EA195C" w:rsidRDefault="00EA195C" w:rsidP="00EA195C"/>
    <w:p w14:paraId="7B60F340" w14:textId="28235C89" w:rsidR="00EA195C" w:rsidRPr="00EA195C" w:rsidRDefault="00EA195C" w:rsidP="00EA195C">
      <w:r>
        <w:t xml:space="preserve">Complete this form to report changes to an existing academic </w:t>
      </w:r>
      <w:r w:rsidR="00D32E77">
        <w:t>major or degree</w:t>
      </w:r>
      <w:r>
        <w:t xml:space="preserve"> that does not require a modification proposal. These changes may include simple content changes including learning outcomes; curriculum changes where the number of credit hours required for the program does not change; and/or changes to the method of delivery.</w:t>
      </w:r>
    </w:p>
    <w:p w14:paraId="74723C69" w14:textId="77777777" w:rsidR="00841DF3" w:rsidRPr="00841DF3" w:rsidRDefault="00841DF3" w:rsidP="00841DF3"/>
    <w:p w14:paraId="2B6F53BF" w14:textId="5E1557BC" w:rsidR="00992D05" w:rsidRPr="00992D05" w:rsidRDefault="00293F4E" w:rsidP="001D3634">
      <w:pPr>
        <w:pStyle w:val="Heading2"/>
      </w:pPr>
      <w:r w:rsidRPr="00841DF3">
        <w:rPr>
          <w:sz w:val="32"/>
          <w:szCs w:val="32"/>
        </w:rPr>
        <w:t>I. Descriptive Information</w:t>
      </w:r>
      <w:r w:rsidR="00FE0623" w:rsidRPr="00841DF3">
        <w:rPr>
          <w:sz w:val="32"/>
          <w:szCs w:val="32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525"/>
      </w:tblGrid>
      <w:tr w:rsidR="000C4653" w14:paraId="55FA2334" w14:textId="77777777" w:rsidTr="000C4653">
        <w:trPr>
          <w:trHeight w:val="70"/>
        </w:trPr>
        <w:tc>
          <w:tcPr>
            <w:tcW w:w="10525" w:type="dxa"/>
            <w:shd w:val="clear" w:color="auto" w:fill="D9D9D9" w:themeFill="background1" w:themeFillShade="D9"/>
          </w:tcPr>
          <w:p w14:paraId="68EC8D6B" w14:textId="1F3CD856" w:rsidR="000C4653" w:rsidRDefault="000C4653" w:rsidP="00CF1720">
            <w:pPr>
              <w:rPr>
                <w:rFonts w:cs="Times New Roman"/>
                <w:b/>
              </w:rPr>
            </w:pPr>
            <w:r w:rsidRPr="007279D1">
              <w:rPr>
                <w:rFonts w:cs="Times New Roman"/>
                <w:b/>
              </w:rPr>
              <w:t>Name of Institution</w:t>
            </w:r>
            <w:r>
              <w:rPr>
                <w:rFonts w:cs="Times New Roman"/>
                <w:b/>
              </w:rPr>
              <w:t xml:space="preserve"> </w:t>
            </w:r>
            <w:r w:rsidR="00EA195C">
              <w:rPr>
                <w:rFonts w:cs="Times New Roman"/>
                <w:b/>
              </w:rPr>
              <w:t>Reporting Change</w:t>
            </w:r>
          </w:p>
        </w:tc>
      </w:tr>
      <w:tr w:rsidR="000C4653" w14:paraId="12874A82" w14:textId="77777777" w:rsidTr="00EA195C">
        <w:trPr>
          <w:trHeight w:val="432"/>
        </w:trPr>
        <w:tc>
          <w:tcPr>
            <w:tcW w:w="10525" w:type="dxa"/>
            <w:vAlign w:val="center"/>
          </w:tcPr>
          <w:p w14:paraId="4BF509D7" w14:textId="1A4681BF" w:rsidR="000C4653" w:rsidRPr="00375B66" w:rsidRDefault="000C4653" w:rsidP="00EA195C">
            <w:pPr>
              <w:rPr>
                <w:rFonts w:cs="Times New Roman"/>
              </w:rPr>
            </w:pPr>
            <w:r w:rsidRPr="00375B66">
              <w:rPr>
                <w:rFonts w:cs="Times New Roman"/>
              </w:rPr>
              <w:t>University of Nebraska-Lincoln</w:t>
            </w:r>
          </w:p>
        </w:tc>
      </w:tr>
      <w:tr w:rsidR="000C4653" w14:paraId="642DD108" w14:textId="77777777" w:rsidTr="000C4653">
        <w:trPr>
          <w:trHeight w:val="125"/>
        </w:trPr>
        <w:tc>
          <w:tcPr>
            <w:tcW w:w="10525" w:type="dxa"/>
            <w:shd w:val="clear" w:color="auto" w:fill="D9D9D9" w:themeFill="background1" w:themeFillShade="D9"/>
          </w:tcPr>
          <w:p w14:paraId="6B42290D" w14:textId="759262E9" w:rsidR="000C4653" w:rsidRPr="00375B66" w:rsidRDefault="000C7A42" w:rsidP="00054B70">
            <w:pPr>
              <w:rPr>
                <w:rFonts w:cs="Times New Roman"/>
              </w:rPr>
            </w:pPr>
            <w:r w:rsidRPr="000C7A42">
              <w:rPr>
                <w:rFonts w:cs="Times New Roman"/>
                <w:b/>
              </w:rPr>
              <w:t>Name of</w:t>
            </w:r>
            <w:r w:rsidR="000C4653" w:rsidRPr="000C7A42">
              <w:rPr>
                <w:rFonts w:cs="Times New Roman"/>
                <w:b/>
              </w:rPr>
              <w:t xml:space="preserve"> </w:t>
            </w:r>
            <w:r w:rsidR="00020CE4">
              <w:rPr>
                <w:rFonts w:cs="Times New Roman"/>
                <w:b/>
              </w:rPr>
              <w:t xml:space="preserve">Program </w:t>
            </w:r>
            <w:r w:rsidR="00EA195C">
              <w:rPr>
                <w:rFonts w:cs="Times New Roman"/>
                <w:b/>
              </w:rPr>
              <w:t>Reporting Change</w:t>
            </w:r>
          </w:p>
        </w:tc>
      </w:tr>
      <w:tr w:rsidR="000C4653" w14:paraId="6EF43276" w14:textId="77777777" w:rsidTr="00EA195C">
        <w:trPr>
          <w:trHeight w:val="432"/>
        </w:trPr>
        <w:tc>
          <w:tcPr>
            <w:tcW w:w="10525" w:type="dxa"/>
            <w:vAlign w:val="center"/>
          </w:tcPr>
          <w:p w14:paraId="6FC4E0E2" w14:textId="77777777" w:rsidR="000C4653" w:rsidRPr="00375B66" w:rsidRDefault="000C4653" w:rsidP="00EA195C">
            <w:pPr>
              <w:rPr>
                <w:rFonts w:cs="Times New Roman"/>
              </w:rPr>
            </w:pPr>
          </w:p>
        </w:tc>
      </w:tr>
      <w:tr w:rsidR="00841DF3" w14:paraId="38589356" w14:textId="77777777" w:rsidTr="000C4653">
        <w:trPr>
          <w:trHeight w:val="125"/>
        </w:trPr>
        <w:tc>
          <w:tcPr>
            <w:tcW w:w="10525" w:type="dxa"/>
            <w:shd w:val="clear" w:color="auto" w:fill="D9D9D9" w:themeFill="background1" w:themeFillShade="D9"/>
          </w:tcPr>
          <w:p w14:paraId="2940DC85" w14:textId="6D514EB1" w:rsidR="00841DF3" w:rsidRPr="00D32E77" w:rsidRDefault="00D32E77" w:rsidP="00841DF3">
            <w:pPr>
              <w:rPr>
                <w:rFonts w:cs="Times New Roman"/>
                <w:b/>
                <w:bCs/>
              </w:rPr>
            </w:pPr>
            <w:r w:rsidRPr="00D32E77">
              <w:rPr>
                <w:rFonts w:cs="Times New Roman"/>
                <w:b/>
                <w:bCs/>
              </w:rPr>
              <w:t>Degree or Credential awarded to Graduates</w:t>
            </w:r>
          </w:p>
        </w:tc>
      </w:tr>
      <w:tr w:rsidR="000C4653" w14:paraId="750EC791" w14:textId="77777777" w:rsidTr="00EA195C">
        <w:trPr>
          <w:trHeight w:val="432"/>
        </w:trPr>
        <w:tc>
          <w:tcPr>
            <w:tcW w:w="10525" w:type="dxa"/>
            <w:vAlign w:val="center"/>
          </w:tcPr>
          <w:p w14:paraId="15DA5C2C" w14:textId="77777777" w:rsidR="000C4653" w:rsidRPr="00375B66" w:rsidRDefault="000C4653" w:rsidP="00EA195C">
            <w:pPr>
              <w:rPr>
                <w:rFonts w:cs="Times New Roman"/>
              </w:rPr>
            </w:pPr>
          </w:p>
        </w:tc>
      </w:tr>
      <w:tr w:rsidR="00F676F6" w14:paraId="6801A516" w14:textId="77777777" w:rsidTr="00CB0EBA">
        <w:trPr>
          <w:trHeight w:val="125"/>
        </w:trPr>
        <w:tc>
          <w:tcPr>
            <w:tcW w:w="10525" w:type="dxa"/>
            <w:shd w:val="clear" w:color="auto" w:fill="D9D9D9" w:themeFill="background1" w:themeFillShade="D9"/>
          </w:tcPr>
          <w:p w14:paraId="530AFFBC" w14:textId="14989BDC" w:rsidR="00F676F6" w:rsidRPr="00375B66" w:rsidRDefault="00D32E77" w:rsidP="00F676F6">
            <w:pPr>
              <w:rPr>
                <w:rFonts w:cs="Times New Roman"/>
              </w:rPr>
            </w:pPr>
            <w:r w:rsidRPr="007279D1">
              <w:rPr>
                <w:rFonts w:cs="Times New Roman"/>
                <w:b/>
              </w:rPr>
              <w:t>Primary Administrative Unit</w:t>
            </w:r>
            <w:r>
              <w:rPr>
                <w:rFonts w:cs="Times New Roman"/>
                <w:b/>
              </w:rPr>
              <w:t xml:space="preserve"> of the Program</w:t>
            </w:r>
          </w:p>
        </w:tc>
      </w:tr>
      <w:tr w:rsidR="00F676F6" w14:paraId="0418F657" w14:textId="77777777" w:rsidTr="00EA195C">
        <w:trPr>
          <w:trHeight w:val="432"/>
        </w:trPr>
        <w:tc>
          <w:tcPr>
            <w:tcW w:w="10525" w:type="dxa"/>
            <w:vAlign w:val="center"/>
          </w:tcPr>
          <w:p w14:paraId="5643DA42" w14:textId="77777777" w:rsidR="00F676F6" w:rsidRPr="00375B66" w:rsidRDefault="00F676F6" w:rsidP="00EA195C">
            <w:pPr>
              <w:rPr>
                <w:rFonts w:cs="Times New Roman"/>
              </w:rPr>
            </w:pPr>
          </w:p>
        </w:tc>
      </w:tr>
      <w:tr w:rsidR="000C4653" w14:paraId="72532175" w14:textId="77777777" w:rsidTr="000C4653">
        <w:trPr>
          <w:trHeight w:val="125"/>
        </w:trPr>
        <w:tc>
          <w:tcPr>
            <w:tcW w:w="10525" w:type="dxa"/>
            <w:shd w:val="clear" w:color="auto" w:fill="D9D9D9" w:themeFill="background1" w:themeFillShade="D9"/>
          </w:tcPr>
          <w:p w14:paraId="4CAF0B59" w14:textId="781C45BE" w:rsidR="000C4653" w:rsidRPr="00375B66" w:rsidRDefault="00D32E77" w:rsidP="000D250E">
            <w:pPr>
              <w:rPr>
                <w:rFonts w:cs="Times New Roman"/>
              </w:rPr>
            </w:pPr>
            <w:r>
              <w:rPr>
                <w:rFonts w:cs="Times New Roman"/>
                <w:b/>
              </w:rPr>
              <w:t>Current CIP Code of Program</w:t>
            </w:r>
          </w:p>
        </w:tc>
      </w:tr>
      <w:tr w:rsidR="000C4653" w14:paraId="2461124D" w14:textId="77777777" w:rsidTr="00EA195C">
        <w:trPr>
          <w:trHeight w:val="432"/>
        </w:trPr>
        <w:tc>
          <w:tcPr>
            <w:tcW w:w="10525" w:type="dxa"/>
            <w:vAlign w:val="center"/>
          </w:tcPr>
          <w:p w14:paraId="3C766081" w14:textId="77777777" w:rsidR="000C4653" w:rsidRPr="00375B66" w:rsidRDefault="000C4653" w:rsidP="00EA195C">
            <w:pPr>
              <w:rPr>
                <w:rFonts w:cs="Times New Roman"/>
              </w:rPr>
            </w:pPr>
          </w:p>
        </w:tc>
      </w:tr>
      <w:tr w:rsidR="00D32E77" w14:paraId="35DCC8B1" w14:textId="77777777" w:rsidTr="002643AF">
        <w:trPr>
          <w:trHeight w:val="125"/>
        </w:trPr>
        <w:tc>
          <w:tcPr>
            <w:tcW w:w="10525" w:type="dxa"/>
            <w:shd w:val="clear" w:color="auto" w:fill="D9D9D9" w:themeFill="background1" w:themeFillShade="D9"/>
          </w:tcPr>
          <w:p w14:paraId="7413C796" w14:textId="11714BC1" w:rsidR="00D32E77" w:rsidRPr="005D5FAC" w:rsidRDefault="00D32E77" w:rsidP="002643AF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Current Credit Hours Required for the full program (most programs are 120)</w:t>
            </w:r>
          </w:p>
        </w:tc>
      </w:tr>
      <w:tr w:rsidR="00D32E77" w14:paraId="19549400" w14:textId="77777777" w:rsidTr="007D5A6B">
        <w:trPr>
          <w:trHeight w:val="432"/>
        </w:trPr>
        <w:tc>
          <w:tcPr>
            <w:tcW w:w="10525" w:type="dxa"/>
            <w:vAlign w:val="center"/>
          </w:tcPr>
          <w:p w14:paraId="421ACDC3" w14:textId="77777777" w:rsidR="00D32E77" w:rsidRPr="00375B66" w:rsidRDefault="00D32E77" w:rsidP="007D5A6B">
            <w:pPr>
              <w:rPr>
                <w:rFonts w:cs="Times New Roman"/>
              </w:rPr>
            </w:pPr>
          </w:p>
        </w:tc>
      </w:tr>
      <w:tr w:rsidR="00365165" w14:paraId="3763D6F4" w14:textId="77777777" w:rsidTr="002643AF">
        <w:trPr>
          <w:trHeight w:val="125"/>
        </w:trPr>
        <w:tc>
          <w:tcPr>
            <w:tcW w:w="10525" w:type="dxa"/>
            <w:shd w:val="clear" w:color="auto" w:fill="D9D9D9" w:themeFill="background1" w:themeFillShade="D9"/>
          </w:tcPr>
          <w:p w14:paraId="3B07DADB" w14:textId="5F5F8590" w:rsidR="00365165" w:rsidRPr="00375B66" w:rsidRDefault="00D32E77" w:rsidP="002643AF">
            <w:pPr>
              <w:rPr>
                <w:rFonts w:cs="Times New Roman"/>
              </w:rPr>
            </w:pPr>
            <w:r w:rsidRPr="005D5FAC">
              <w:rPr>
                <w:rFonts w:cs="Times New Roman"/>
                <w:b/>
              </w:rPr>
              <w:t>Proposed Date Modifications will be Initiated</w:t>
            </w:r>
          </w:p>
        </w:tc>
      </w:tr>
      <w:tr w:rsidR="00365165" w14:paraId="17874D28" w14:textId="77777777" w:rsidTr="00EA195C">
        <w:trPr>
          <w:trHeight w:val="432"/>
        </w:trPr>
        <w:tc>
          <w:tcPr>
            <w:tcW w:w="10525" w:type="dxa"/>
            <w:vAlign w:val="center"/>
          </w:tcPr>
          <w:p w14:paraId="2F241D5D" w14:textId="77777777" w:rsidR="00365165" w:rsidRPr="00375B66" w:rsidRDefault="00365165" w:rsidP="00EA195C">
            <w:pPr>
              <w:rPr>
                <w:rFonts w:cs="Times New Roman"/>
              </w:rPr>
            </w:pPr>
            <w:bookmarkStart w:id="0" w:name="_Hlk214545136"/>
          </w:p>
        </w:tc>
      </w:tr>
      <w:bookmarkEnd w:id="0"/>
    </w:tbl>
    <w:p w14:paraId="4A793896" w14:textId="77777777" w:rsidR="00841DF3" w:rsidRDefault="00841DF3" w:rsidP="00841DF3"/>
    <w:p w14:paraId="1A2D2064" w14:textId="77777777" w:rsidR="009B3DCD" w:rsidRDefault="009B3DCD" w:rsidP="00841DF3"/>
    <w:p w14:paraId="74ACCD65" w14:textId="4B2A4833" w:rsidR="00841DF3" w:rsidRDefault="00841DF3" w:rsidP="00841DF3">
      <w:pPr>
        <w:pStyle w:val="Heading2"/>
        <w:rPr>
          <w:sz w:val="32"/>
          <w:szCs w:val="32"/>
        </w:rPr>
      </w:pPr>
      <w:r w:rsidRPr="00841DF3">
        <w:rPr>
          <w:sz w:val="32"/>
          <w:szCs w:val="32"/>
        </w:rPr>
        <w:t xml:space="preserve">II. </w:t>
      </w:r>
      <w:r w:rsidR="00D32E77">
        <w:rPr>
          <w:sz w:val="32"/>
          <w:szCs w:val="32"/>
        </w:rPr>
        <w:t>Substantive Changes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525"/>
      </w:tblGrid>
      <w:tr w:rsidR="00D32E77" w14:paraId="47B6DB46" w14:textId="77777777" w:rsidTr="007D5A6B">
        <w:trPr>
          <w:trHeight w:val="70"/>
        </w:trPr>
        <w:tc>
          <w:tcPr>
            <w:tcW w:w="10525" w:type="dxa"/>
            <w:shd w:val="clear" w:color="auto" w:fill="D9D9D9" w:themeFill="background1" w:themeFillShade="D9"/>
          </w:tcPr>
          <w:p w14:paraId="19CF7B38" w14:textId="0DBFC46C" w:rsidR="00D32E77" w:rsidRDefault="00D32E77" w:rsidP="007D5A6B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Are you changing the number of credit hours required for the full program (if yes, what is the proposed new number of credit hours required)</w:t>
            </w:r>
          </w:p>
        </w:tc>
      </w:tr>
      <w:tr w:rsidR="00D32E77" w14:paraId="1EE49DE9" w14:textId="77777777" w:rsidTr="009B3DCD">
        <w:trPr>
          <w:trHeight w:val="576"/>
        </w:trPr>
        <w:tc>
          <w:tcPr>
            <w:tcW w:w="10525" w:type="dxa"/>
            <w:vAlign w:val="center"/>
          </w:tcPr>
          <w:p w14:paraId="4D06F4A8" w14:textId="4B2D6EA0" w:rsidR="00D32E77" w:rsidRPr="00375B66" w:rsidRDefault="00D32E77" w:rsidP="007D5A6B">
            <w:pPr>
              <w:rPr>
                <w:rFonts w:cs="Times New Roman"/>
              </w:rPr>
            </w:pPr>
            <w:r w:rsidRPr="003E1336">
              <w:rPr>
                <w:rFonts w:cs="Times New Roman"/>
                <w:i/>
                <w:iCs/>
                <w:color w:val="595959" w:themeColor="text1" w:themeTint="A6"/>
              </w:rPr>
              <w:t>Yes/No</w:t>
            </w:r>
          </w:p>
        </w:tc>
      </w:tr>
      <w:tr w:rsidR="00D32E77" w14:paraId="3B50C9E1" w14:textId="77777777" w:rsidTr="007D5A6B">
        <w:trPr>
          <w:trHeight w:val="125"/>
        </w:trPr>
        <w:tc>
          <w:tcPr>
            <w:tcW w:w="10525" w:type="dxa"/>
            <w:shd w:val="clear" w:color="auto" w:fill="D9D9D9" w:themeFill="background1" w:themeFillShade="D9"/>
          </w:tcPr>
          <w:p w14:paraId="438AB50F" w14:textId="320E8962" w:rsidR="00D32E77" w:rsidRPr="00375B66" w:rsidRDefault="00D32E77" w:rsidP="007D5A6B">
            <w:pPr>
              <w:rPr>
                <w:rFonts w:cs="Times New Roman"/>
              </w:rPr>
            </w:pPr>
            <w:r>
              <w:rPr>
                <w:rFonts w:cs="Times New Roman"/>
                <w:b/>
              </w:rPr>
              <w:t>Are you changing the content of the program by modifying curriculum or courses (if yes, please explain)</w:t>
            </w:r>
          </w:p>
        </w:tc>
      </w:tr>
      <w:tr w:rsidR="00D32E77" w14:paraId="1271FCEC" w14:textId="77777777" w:rsidTr="009B3DCD">
        <w:trPr>
          <w:trHeight w:val="576"/>
        </w:trPr>
        <w:tc>
          <w:tcPr>
            <w:tcW w:w="10525" w:type="dxa"/>
            <w:vAlign w:val="center"/>
          </w:tcPr>
          <w:p w14:paraId="255D96E1" w14:textId="07E6B97D" w:rsidR="00D32E77" w:rsidRPr="00375B66" w:rsidRDefault="00D32E77" w:rsidP="007D5A6B">
            <w:pPr>
              <w:rPr>
                <w:rFonts w:cs="Times New Roman"/>
              </w:rPr>
            </w:pPr>
            <w:r w:rsidRPr="003E1336">
              <w:rPr>
                <w:rFonts w:cs="Times New Roman"/>
                <w:i/>
                <w:iCs/>
                <w:color w:val="595959" w:themeColor="text1" w:themeTint="A6"/>
              </w:rPr>
              <w:t>Yes/No</w:t>
            </w:r>
          </w:p>
        </w:tc>
      </w:tr>
      <w:tr w:rsidR="00D32E77" w14:paraId="47D20D4D" w14:textId="77777777" w:rsidTr="007D5A6B">
        <w:trPr>
          <w:trHeight w:val="125"/>
        </w:trPr>
        <w:tc>
          <w:tcPr>
            <w:tcW w:w="10525" w:type="dxa"/>
            <w:shd w:val="clear" w:color="auto" w:fill="D9D9D9" w:themeFill="background1" w:themeFillShade="D9"/>
          </w:tcPr>
          <w:p w14:paraId="3A00B2A4" w14:textId="6F2EBE75" w:rsidR="00D32E77" w:rsidRPr="00D32E77" w:rsidRDefault="00D32E77" w:rsidP="007D5A6B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Are you changing the student learning outcomes (if yes, please explain)</w:t>
            </w:r>
          </w:p>
        </w:tc>
      </w:tr>
      <w:tr w:rsidR="00D32E77" w14:paraId="3DC617A5" w14:textId="77777777" w:rsidTr="009B3DCD">
        <w:trPr>
          <w:trHeight w:val="576"/>
        </w:trPr>
        <w:tc>
          <w:tcPr>
            <w:tcW w:w="10525" w:type="dxa"/>
            <w:vAlign w:val="center"/>
          </w:tcPr>
          <w:p w14:paraId="60552700" w14:textId="3966B3B2" w:rsidR="00D32E77" w:rsidRPr="00375B66" w:rsidRDefault="00D32E77" w:rsidP="007D5A6B">
            <w:pPr>
              <w:rPr>
                <w:rFonts w:cs="Times New Roman"/>
              </w:rPr>
            </w:pPr>
            <w:r w:rsidRPr="003E1336">
              <w:rPr>
                <w:rFonts w:cs="Times New Roman"/>
                <w:i/>
                <w:iCs/>
                <w:color w:val="595959" w:themeColor="text1" w:themeTint="A6"/>
              </w:rPr>
              <w:t>Yes/No</w:t>
            </w:r>
          </w:p>
        </w:tc>
      </w:tr>
      <w:tr w:rsidR="00D32E77" w14:paraId="7653E73C" w14:textId="77777777" w:rsidTr="007D5A6B">
        <w:trPr>
          <w:trHeight w:val="125"/>
        </w:trPr>
        <w:tc>
          <w:tcPr>
            <w:tcW w:w="10525" w:type="dxa"/>
            <w:shd w:val="clear" w:color="auto" w:fill="D9D9D9" w:themeFill="background1" w:themeFillShade="D9"/>
          </w:tcPr>
          <w:p w14:paraId="7385FD50" w14:textId="47EE27E0" w:rsidR="00D32E77" w:rsidRPr="00375B66" w:rsidRDefault="00093185" w:rsidP="007D5A6B">
            <w:pPr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Does the substantive change affect required competencies </w:t>
            </w:r>
            <w:r>
              <w:rPr>
                <w:rFonts w:cs="Times New Roman"/>
                <w:b/>
                <w:bCs/>
              </w:rPr>
              <w:t>(if yes, please explain)</w:t>
            </w:r>
          </w:p>
        </w:tc>
      </w:tr>
      <w:tr w:rsidR="00D32E77" w14:paraId="6903ECEA" w14:textId="77777777" w:rsidTr="009B3DCD">
        <w:trPr>
          <w:trHeight w:val="576"/>
        </w:trPr>
        <w:tc>
          <w:tcPr>
            <w:tcW w:w="10525" w:type="dxa"/>
            <w:vAlign w:val="center"/>
          </w:tcPr>
          <w:p w14:paraId="0BDAEEB2" w14:textId="340891DA" w:rsidR="00D32E77" w:rsidRPr="00375B66" w:rsidRDefault="00D32E77" w:rsidP="007D5A6B">
            <w:pPr>
              <w:rPr>
                <w:rFonts w:cs="Times New Roman"/>
              </w:rPr>
            </w:pPr>
            <w:r w:rsidRPr="003E1336">
              <w:rPr>
                <w:rFonts w:cs="Times New Roman"/>
                <w:i/>
                <w:iCs/>
                <w:color w:val="595959" w:themeColor="text1" w:themeTint="A6"/>
              </w:rPr>
              <w:t>Yes/No</w:t>
            </w:r>
          </w:p>
        </w:tc>
      </w:tr>
      <w:tr w:rsidR="00D32E77" w14:paraId="0B6A01E8" w14:textId="77777777" w:rsidTr="007D5A6B">
        <w:trPr>
          <w:trHeight w:val="125"/>
        </w:trPr>
        <w:tc>
          <w:tcPr>
            <w:tcW w:w="10525" w:type="dxa"/>
            <w:shd w:val="clear" w:color="auto" w:fill="D9D9D9" w:themeFill="background1" w:themeFillShade="D9"/>
          </w:tcPr>
          <w:p w14:paraId="56A4CD6F" w14:textId="7131E97C" w:rsidR="00D32E77" w:rsidRPr="00375B66" w:rsidRDefault="00093185" w:rsidP="007D5A6B">
            <w:pPr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Does the substantive change affect required clinical experiences </w:t>
            </w:r>
            <w:r>
              <w:rPr>
                <w:rFonts w:cs="Times New Roman"/>
                <w:b/>
                <w:bCs/>
              </w:rPr>
              <w:t>(if yes, please explain)</w:t>
            </w:r>
          </w:p>
        </w:tc>
      </w:tr>
      <w:tr w:rsidR="00D32E77" w14:paraId="7D1E5E42" w14:textId="77777777" w:rsidTr="009B3DCD">
        <w:trPr>
          <w:trHeight w:val="576"/>
        </w:trPr>
        <w:tc>
          <w:tcPr>
            <w:tcW w:w="10525" w:type="dxa"/>
            <w:vAlign w:val="center"/>
          </w:tcPr>
          <w:p w14:paraId="7CD7C7F1" w14:textId="279B8FE8" w:rsidR="00D32E77" w:rsidRPr="00375B66" w:rsidRDefault="00093185" w:rsidP="007D5A6B">
            <w:pPr>
              <w:rPr>
                <w:rFonts w:cs="Times New Roman"/>
              </w:rPr>
            </w:pPr>
            <w:r w:rsidRPr="003E1336">
              <w:rPr>
                <w:rFonts w:cs="Times New Roman"/>
                <w:i/>
                <w:iCs/>
                <w:color w:val="595959" w:themeColor="text1" w:themeTint="A6"/>
              </w:rPr>
              <w:t>Yes/No</w:t>
            </w:r>
          </w:p>
        </w:tc>
      </w:tr>
    </w:tbl>
    <w:p w14:paraId="4FF3C55E" w14:textId="77777777" w:rsidR="009B3DCD" w:rsidRDefault="009B3DCD"/>
    <w:p w14:paraId="2CD940C2" w14:textId="77777777" w:rsidR="009B3DCD" w:rsidRDefault="009B3DCD"/>
    <w:p w14:paraId="0912E06F" w14:textId="77777777" w:rsidR="009B3DCD" w:rsidRDefault="009B3DCD"/>
    <w:p w14:paraId="0063B6F9" w14:textId="77777777" w:rsidR="009B3DCD" w:rsidRDefault="009B3DCD"/>
    <w:p w14:paraId="1FC8D03D" w14:textId="77777777" w:rsidR="009B3DCD" w:rsidRDefault="009B3DC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5"/>
      </w:tblGrid>
      <w:tr w:rsidR="00093185" w14:paraId="18EA76A1" w14:textId="77777777" w:rsidTr="00093185">
        <w:tc>
          <w:tcPr>
            <w:tcW w:w="10525" w:type="dxa"/>
            <w:shd w:val="clear" w:color="auto" w:fill="D9D9D9" w:themeFill="background1" w:themeFillShade="D9"/>
          </w:tcPr>
          <w:p w14:paraId="1002A963" w14:textId="77777777" w:rsidR="00093185" w:rsidRDefault="00093185" w:rsidP="007D5A6B">
            <w:pPr>
              <w:rPr>
                <w:rFonts w:cs="Times New Roman"/>
                <w:b/>
              </w:rPr>
            </w:pPr>
            <w:r w:rsidRPr="005D5FAC">
              <w:rPr>
                <w:rFonts w:cs="Times New Roman"/>
                <w:b/>
              </w:rPr>
              <w:t>Percentage of Program Content Changes</w:t>
            </w:r>
            <w:r>
              <w:rPr>
                <w:rFonts w:cs="Times New Roman"/>
                <w:b/>
              </w:rPr>
              <w:t xml:space="preserve"> listed above</w:t>
            </w:r>
          </w:p>
          <w:p w14:paraId="1DD1E928" w14:textId="3DE564D7" w:rsidR="00093185" w:rsidRPr="00093185" w:rsidRDefault="00093185" w:rsidP="00093185">
            <w:pPr>
              <w:rPr>
                <w:sz w:val="20"/>
                <w:szCs w:val="20"/>
              </w:rPr>
            </w:pPr>
            <w:r w:rsidRPr="00093185">
              <w:rPr>
                <w:sz w:val="20"/>
                <w:szCs w:val="20"/>
              </w:rPr>
              <w:t>When calculating the percentage of change – consider credit hour changes/total credit hours.</w:t>
            </w:r>
            <w:r>
              <w:rPr>
                <w:sz w:val="20"/>
                <w:szCs w:val="20"/>
              </w:rPr>
              <w:t xml:space="preserve"> See the end of this document for examples. Note: no percentage listed below should be more than </w:t>
            </w:r>
            <w:r w:rsidR="009B3DCD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%, if it is you most likely need to complete a program modification proposal. </w:t>
            </w:r>
          </w:p>
        </w:tc>
      </w:tr>
      <w:tr w:rsidR="00093185" w14:paraId="249FE54E" w14:textId="77777777" w:rsidTr="009B3DCD">
        <w:trPr>
          <w:trHeight w:val="288"/>
        </w:trPr>
        <w:tc>
          <w:tcPr>
            <w:tcW w:w="10525" w:type="dxa"/>
            <w:vAlign w:val="center"/>
          </w:tcPr>
          <w:p w14:paraId="75D5C2D2" w14:textId="029843BE" w:rsidR="00093185" w:rsidRPr="00645727" w:rsidRDefault="00093185" w:rsidP="009B3DCD">
            <w:r w:rsidRPr="00645727">
              <w:rPr>
                <w:rFonts w:cs="Times New Roman"/>
              </w:rPr>
              <w:t>Curriculum/Courses:</w:t>
            </w:r>
            <w:r w:rsidRPr="003E1336">
              <w:rPr>
                <w:rFonts w:cs="Times New Roman"/>
                <w:i/>
                <w:iCs/>
                <w:color w:val="595959" w:themeColor="text1" w:themeTint="A6"/>
              </w:rPr>
              <w:t xml:space="preserve"> </w:t>
            </w:r>
            <w:r w:rsidR="009B3DCD" w:rsidRPr="003E1336">
              <w:rPr>
                <w:rFonts w:cs="Times New Roman"/>
                <w:i/>
                <w:iCs/>
                <w:color w:val="595959" w:themeColor="text1" w:themeTint="A6"/>
              </w:rPr>
              <w:t>ex. 4%</w:t>
            </w:r>
          </w:p>
        </w:tc>
      </w:tr>
      <w:tr w:rsidR="00093185" w14:paraId="3F0D0AEB" w14:textId="77777777" w:rsidTr="009B3DCD">
        <w:trPr>
          <w:trHeight w:val="288"/>
        </w:trPr>
        <w:tc>
          <w:tcPr>
            <w:tcW w:w="10525" w:type="dxa"/>
            <w:vAlign w:val="center"/>
          </w:tcPr>
          <w:p w14:paraId="252CB449" w14:textId="68970CA8" w:rsidR="00093185" w:rsidRPr="00645727" w:rsidRDefault="00093185" w:rsidP="009B3DCD">
            <w:r w:rsidRPr="00645727">
              <w:rPr>
                <w:rFonts w:cs="Times New Roman"/>
              </w:rPr>
              <w:t>Learning Objectives:</w:t>
            </w:r>
            <w:r w:rsidR="009B3DCD">
              <w:rPr>
                <w:rFonts w:cs="Times New Roman"/>
              </w:rPr>
              <w:t xml:space="preserve"> </w:t>
            </w:r>
            <w:r w:rsidR="009B3DCD" w:rsidRPr="003E1336">
              <w:rPr>
                <w:rFonts w:cs="Times New Roman"/>
                <w:i/>
                <w:iCs/>
                <w:color w:val="595959" w:themeColor="text1" w:themeTint="A6"/>
              </w:rPr>
              <w:t>ex.</w:t>
            </w:r>
            <w:r w:rsidR="009B3DCD">
              <w:rPr>
                <w:rFonts w:cs="Times New Roman"/>
              </w:rPr>
              <w:t xml:space="preserve"> </w:t>
            </w:r>
            <w:r w:rsidR="009B3DCD" w:rsidRPr="003E1336">
              <w:rPr>
                <w:rFonts w:cs="Times New Roman"/>
                <w:i/>
                <w:iCs/>
                <w:color w:val="595959" w:themeColor="text1" w:themeTint="A6"/>
              </w:rPr>
              <w:t>2%</w:t>
            </w:r>
          </w:p>
        </w:tc>
      </w:tr>
      <w:tr w:rsidR="00093185" w14:paraId="34F238D3" w14:textId="77777777" w:rsidTr="009B3DCD">
        <w:trPr>
          <w:trHeight w:val="288"/>
        </w:trPr>
        <w:tc>
          <w:tcPr>
            <w:tcW w:w="10525" w:type="dxa"/>
            <w:vAlign w:val="center"/>
          </w:tcPr>
          <w:p w14:paraId="7268AE43" w14:textId="2A6310F9" w:rsidR="00093185" w:rsidRPr="00645727" w:rsidRDefault="00093185" w:rsidP="009B3DCD">
            <w:r w:rsidRPr="00645727">
              <w:rPr>
                <w:rFonts w:cs="Times New Roman"/>
              </w:rPr>
              <w:t>Competencies:</w:t>
            </w:r>
            <w:r w:rsidR="009B3DCD">
              <w:rPr>
                <w:rFonts w:cs="Times New Roman"/>
              </w:rPr>
              <w:t xml:space="preserve"> </w:t>
            </w:r>
            <w:r w:rsidR="009B3DCD" w:rsidRPr="003E1336">
              <w:rPr>
                <w:rFonts w:cs="Times New Roman"/>
                <w:i/>
                <w:iCs/>
                <w:color w:val="595959" w:themeColor="text1" w:themeTint="A6"/>
              </w:rPr>
              <w:t>ex.</w:t>
            </w:r>
            <w:r w:rsidR="009B3DCD">
              <w:rPr>
                <w:rFonts w:cs="Times New Roman"/>
              </w:rPr>
              <w:t xml:space="preserve"> </w:t>
            </w:r>
            <w:r w:rsidR="009B3DCD" w:rsidRPr="003E1336">
              <w:rPr>
                <w:rFonts w:cs="Times New Roman"/>
                <w:i/>
                <w:iCs/>
                <w:color w:val="595959" w:themeColor="text1" w:themeTint="A6"/>
              </w:rPr>
              <w:t>0%</w:t>
            </w:r>
          </w:p>
        </w:tc>
      </w:tr>
      <w:tr w:rsidR="00093185" w14:paraId="42103E46" w14:textId="77777777" w:rsidTr="009B3DCD">
        <w:trPr>
          <w:trHeight w:val="288"/>
        </w:trPr>
        <w:tc>
          <w:tcPr>
            <w:tcW w:w="10525" w:type="dxa"/>
            <w:vAlign w:val="center"/>
          </w:tcPr>
          <w:p w14:paraId="4B7AD37D" w14:textId="64A1B329" w:rsidR="00093185" w:rsidRPr="00645727" w:rsidRDefault="00093185" w:rsidP="009B3DCD">
            <w:r w:rsidRPr="00645727">
              <w:rPr>
                <w:rFonts w:cs="Times New Roman"/>
              </w:rPr>
              <w:t>Required Clinical:</w:t>
            </w:r>
            <w:r w:rsidR="009B3DCD">
              <w:rPr>
                <w:rFonts w:cs="Times New Roman"/>
              </w:rPr>
              <w:t xml:space="preserve"> </w:t>
            </w:r>
            <w:r w:rsidR="009B3DCD" w:rsidRPr="003E1336">
              <w:rPr>
                <w:rFonts w:cs="Times New Roman"/>
                <w:i/>
                <w:iCs/>
                <w:color w:val="595959" w:themeColor="text1" w:themeTint="A6"/>
              </w:rPr>
              <w:t>ex. 0%</w:t>
            </w:r>
          </w:p>
        </w:tc>
      </w:tr>
    </w:tbl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525"/>
      </w:tblGrid>
      <w:tr w:rsidR="00D32E77" w14:paraId="248B40AA" w14:textId="77777777" w:rsidTr="007D5A6B">
        <w:trPr>
          <w:trHeight w:val="125"/>
        </w:trPr>
        <w:tc>
          <w:tcPr>
            <w:tcW w:w="10525" w:type="dxa"/>
            <w:shd w:val="clear" w:color="auto" w:fill="D9D9D9" w:themeFill="background1" w:themeFillShade="D9"/>
          </w:tcPr>
          <w:p w14:paraId="111317F8" w14:textId="271A88A4" w:rsidR="00D32E77" w:rsidRPr="005D5FAC" w:rsidRDefault="009B3DCD" w:rsidP="007D5A6B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Are you changing the method of delivery </w:t>
            </w:r>
            <w:r>
              <w:rPr>
                <w:rFonts w:cs="Times New Roman"/>
                <w:b/>
                <w:bCs/>
              </w:rPr>
              <w:t>(if yes, please explain)</w:t>
            </w:r>
          </w:p>
        </w:tc>
      </w:tr>
      <w:tr w:rsidR="00D32E77" w14:paraId="648A6DB2" w14:textId="77777777" w:rsidTr="007D5A6B">
        <w:trPr>
          <w:trHeight w:val="432"/>
        </w:trPr>
        <w:tc>
          <w:tcPr>
            <w:tcW w:w="10525" w:type="dxa"/>
            <w:vAlign w:val="center"/>
          </w:tcPr>
          <w:p w14:paraId="0D3C7CBF" w14:textId="50F0FEA9" w:rsidR="00D32E77" w:rsidRPr="00375B66" w:rsidRDefault="009B3DCD" w:rsidP="007D5A6B">
            <w:pPr>
              <w:rPr>
                <w:rFonts w:cs="Times New Roman"/>
              </w:rPr>
            </w:pPr>
            <w:r w:rsidRPr="003E1336">
              <w:rPr>
                <w:rFonts w:cs="Times New Roman"/>
                <w:i/>
                <w:iCs/>
                <w:color w:val="595959" w:themeColor="text1" w:themeTint="A6"/>
              </w:rPr>
              <w:t>Yes/No</w:t>
            </w:r>
          </w:p>
        </w:tc>
      </w:tr>
      <w:tr w:rsidR="00D32E77" w14:paraId="50DB17BE" w14:textId="77777777" w:rsidTr="007D5A6B">
        <w:trPr>
          <w:trHeight w:val="125"/>
        </w:trPr>
        <w:tc>
          <w:tcPr>
            <w:tcW w:w="10525" w:type="dxa"/>
            <w:shd w:val="clear" w:color="auto" w:fill="D9D9D9" w:themeFill="background1" w:themeFillShade="D9"/>
          </w:tcPr>
          <w:p w14:paraId="2D9F3C5A" w14:textId="751C479B" w:rsidR="00D32E77" w:rsidRPr="00375B66" w:rsidRDefault="009B3DCD" w:rsidP="007D5A6B">
            <w:pPr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Are you developing customized pathways or abbreviated modified </w:t>
            </w:r>
            <w:r w:rsidR="00CF5319">
              <w:rPr>
                <w:rFonts w:cs="Times New Roman"/>
                <w:b/>
              </w:rPr>
              <w:t>courses</w:t>
            </w:r>
            <w:r>
              <w:rPr>
                <w:rFonts w:cs="Times New Roman"/>
                <w:b/>
              </w:rPr>
              <w:t xml:space="preserve"> or programs to accommodate a student’s existing knowledge from employment or miliary service and to close a gap between demonstrated prior knowledge and the full requirements of a particular program </w:t>
            </w:r>
            <w:r>
              <w:rPr>
                <w:rFonts w:cs="Times New Roman"/>
                <w:b/>
                <w:bCs/>
              </w:rPr>
              <w:t>(if yes, please explain)</w:t>
            </w:r>
          </w:p>
        </w:tc>
      </w:tr>
      <w:tr w:rsidR="00D32E77" w14:paraId="03FD3F30" w14:textId="77777777" w:rsidTr="007D5A6B">
        <w:trPr>
          <w:trHeight w:val="432"/>
        </w:trPr>
        <w:tc>
          <w:tcPr>
            <w:tcW w:w="10525" w:type="dxa"/>
            <w:vAlign w:val="center"/>
          </w:tcPr>
          <w:p w14:paraId="002AC612" w14:textId="6DB1FCD8" w:rsidR="00D32E77" w:rsidRPr="00375B66" w:rsidRDefault="009B3DCD" w:rsidP="007D5A6B">
            <w:pPr>
              <w:rPr>
                <w:rFonts w:cs="Times New Roman"/>
              </w:rPr>
            </w:pPr>
            <w:r w:rsidRPr="003E1336">
              <w:rPr>
                <w:rFonts w:cs="Times New Roman"/>
                <w:i/>
                <w:iCs/>
                <w:color w:val="595959" w:themeColor="text1" w:themeTint="A6"/>
              </w:rPr>
              <w:t>Yes/No</w:t>
            </w:r>
          </w:p>
        </w:tc>
      </w:tr>
    </w:tbl>
    <w:p w14:paraId="4389D57A" w14:textId="77777777" w:rsidR="00D32E77" w:rsidRDefault="00D32E77" w:rsidP="00D32E77"/>
    <w:p w14:paraId="36C17121" w14:textId="1898236E" w:rsidR="009B3DCD" w:rsidRDefault="009B3DCD" w:rsidP="009B3DCD">
      <w:pPr>
        <w:pStyle w:val="Heading2"/>
        <w:rPr>
          <w:sz w:val="32"/>
          <w:szCs w:val="32"/>
        </w:rPr>
      </w:pPr>
      <w:r w:rsidRPr="00841DF3">
        <w:rPr>
          <w:sz w:val="32"/>
          <w:szCs w:val="32"/>
        </w:rPr>
        <w:t>I</w:t>
      </w:r>
      <w:r>
        <w:rPr>
          <w:sz w:val="32"/>
          <w:szCs w:val="32"/>
        </w:rPr>
        <w:t>I</w:t>
      </w:r>
      <w:r w:rsidRPr="00841DF3">
        <w:rPr>
          <w:sz w:val="32"/>
          <w:szCs w:val="32"/>
        </w:rPr>
        <w:t xml:space="preserve">I. </w:t>
      </w:r>
      <w:r>
        <w:rPr>
          <w:sz w:val="32"/>
          <w:szCs w:val="32"/>
        </w:rPr>
        <w:t xml:space="preserve">Additional Information </w:t>
      </w:r>
    </w:p>
    <w:p w14:paraId="089D211F" w14:textId="7142930C" w:rsidR="009B3DCD" w:rsidRPr="009B3DCD" w:rsidRDefault="009B3DCD" w:rsidP="009B3DCD">
      <w:pPr>
        <w:ind w:firstLine="360"/>
      </w:pPr>
      <w:r>
        <w:t>Please include any additional information about the changes listed above</w:t>
      </w:r>
      <w:r w:rsidR="003C7CF5">
        <w:t xml:space="preserve"> that you would like the reviewers to know. </w:t>
      </w:r>
      <w:r>
        <w:t xml:space="preserve"> </w:t>
      </w:r>
    </w:p>
    <w:p w14:paraId="1C426D05" w14:textId="77777777" w:rsidR="009B3DCD" w:rsidRPr="00850158" w:rsidRDefault="009B3DCD" w:rsidP="009B3DCD">
      <w:pPr>
        <w:rPr>
          <w:b/>
          <w:color w:val="4A442A" w:themeColor="background2" w:themeShade="40"/>
        </w:rPr>
      </w:pPr>
    </w:p>
    <w:p w14:paraId="003C766A" w14:textId="77777777" w:rsidR="009B3DCD" w:rsidRDefault="009B3DCD" w:rsidP="009B3DCD">
      <w:pPr>
        <w:rPr>
          <w:b/>
          <w:color w:val="4A442A" w:themeColor="background2" w:themeShade="40"/>
        </w:rPr>
      </w:pPr>
    </w:p>
    <w:p w14:paraId="2DF2BD76" w14:textId="77777777" w:rsidR="00850158" w:rsidRPr="00850158" w:rsidRDefault="00850158" w:rsidP="009B3DCD">
      <w:pPr>
        <w:rPr>
          <w:b/>
          <w:color w:val="4A442A" w:themeColor="background2" w:themeShade="40"/>
        </w:rPr>
      </w:pPr>
    </w:p>
    <w:p w14:paraId="42F34616" w14:textId="427F88F9" w:rsidR="003C7CF5" w:rsidRDefault="003C7CF5" w:rsidP="003C7CF5">
      <w:pPr>
        <w:pStyle w:val="Heading2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B69166" wp14:editId="2878625F">
                <wp:simplePos x="0" y="0"/>
                <wp:positionH relativeFrom="column">
                  <wp:posOffset>247650</wp:posOffset>
                </wp:positionH>
                <wp:positionV relativeFrom="paragraph">
                  <wp:posOffset>13970</wp:posOffset>
                </wp:positionV>
                <wp:extent cx="6115050" cy="0"/>
                <wp:effectExtent l="0" t="0" r="0" b="0"/>
                <wp:wrapNone/>
                <wp:docPr id="1409005990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E41FD1" id="Straight Connector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5pt,1.1pt" to="501pt,1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FVPHmwEAAJQDAAAOAAAAZHJzL2Uyb0RvYy54bWysU9tO4zAQfV+Jf7D8TpNUAqGoKQ8geEEs&#13;&#10;Ync/wDjjxpJvGpsm/fsdu226WpAQiBfHlzln5pyZrK4na9gWMGrvOt4sas7ASd9rt+n4n99351ec&#13;&#10;xSRcL4x30PEdRH69PvuxGkMLSz940wMyInGxHUPHh5RCW1VRDmBFXPgAjh6VRysSHXFT9ShGYrem&#13;&#10;Wtb1ZTV67AN6CTHS7e3+ka8Lv1Ig00+lIiRmOk61pbJiWV/yWq1Xot2gCIOWhzLEF6qwQjtKOlPd&#13;&#10;iiTYK+o3VFZL9NGrtJDeVl4pLaFoIDVN/Z+aX4MIULSQOTHMNsXvo5WP2xv3hGTDGGIbwxNmFZNC&#13;&#10;m79UH5uKWbvZLJgSk3R52TQX9QV5Ko9v1QkYMKZ78JblTceNdlmHaMX2ISZKRqHHEDqcUpdd2hnI&#13;&#10;wcY9g2K6p2RNQZepgBuDbCuon0JKcGmZe0h8JTrDlDZmBtYfAw/xGQplYj4DnhEls3dpBlvtPL6X&#13;&#10;PU3NoWS1jz86sNedLXjx/a40pVhDrS8KD2OaZ+vfc4Gffqb1XwAAAP//AwBQSwMEFAAGAAgAAAAh&#13;&#10;AHVmgtrgAAAADAEAAA8AAABkcnMvZG93bnJldi54bWxMj81OwzAQhO9IvIO1SNyojSsQTeNU/IgL&#13;&#10;oEoNqBU3N16SiHgdxW6bvj1bLnBZaWe0s/Pli9F3Yo9DbAMZuJ4oEEhVcC3VBj7en6/uQMRkydku&#13;&#10;EBo4YoRFcX6W28yFA61wX6ZacAjFzBpoUuozKWPVoLdxEnok9r7C4G3idailG+yBw30ntVK30tuW&#13;&#10;+ENje3xssPoud97AdP1WVq9H3PiHm0Avs+lSfeqlMZcX49Ocx/0cRMIx/V3AiYH7Q8HFtmFHLoqO&#13;&#10;g2bMkwxoDeJkK6VZ2P4Kssjlf4jiBwAA//8DAFBLAQItABQABgAIAAAAIQC2gziS/gAAAOEBAAAT&#13;&#10;AAAAAAAAAAAAAAAAAAAAAABbQ29udGVudF9UeXBlc10ueG1sUEsBAi0AFAAGAAgAAAAhADj9If/W&#13;&#10;AAAAlAEAAAsAAAAAAAAAAAAAAAAALwEAAF9yZWxzLy5yZWxzUEsBAi0AFAAGAAgAAAAhAIAVU8eb&#13;&#10;AQAAlAMAAA4AAAAAAAAAAAAAAAAALgIAAGRycy9lMm9Eb2MueG1sUEsBAi0AFAAGAAgAAAAhAHVm&#13;&#10;gtrgAAAADAEAAA8AAAAAAAAAAAAAAAAA9QMAAGRycy9kb3ducmV2LnhtbFBLBQYAAAAABAAEAPMA&#13;&#10;AAACBQAAAAA=&#13;&#10;" strokecolor="#bc4542 [3045]"/>
            </w:pict>
          </mc:Fallback>
        </mc:AlternateContent>
      </w:r>
    </w:p>
    <w:p w14:paraId="05CFE086" w14:textId="1DD7657A" w:rsidR="009B3DCD" w:rsidRDefault="009B3DCD" w:rsidP="003C7CF5">
      <w:pPr>
        <w:pStyle w:val="Heading2"/>
        <w:ind w:firstLine="360"/>
      </w:pPr>
      <w:r>
        <w:t xml:space="preserve">Calculating </w:t>
      </w:r>
      <w:r w:rsidR="003C7CF5">
        <w:t>Percentages of Content Changes</w:t>
      </w:r>
    </w:p>
    <w:p w14:paraId="12E53366" w14:textId="5D293FA5" w:rsidR="009B3DCD" w:rsidRPr="003C7CF5" w:rsidRDefault="009B3DCD" w:rsidP="003C7CF5">
      <w:pPr>
        <w:ind w:firstLine="360"/>
      </w:pPr>
      <w:r w:rsidRPr="003C7CF5">
        <w:t>When calculating the percentage of change</w:t>
      </w:r>
      <w:r w:rsidR="003C7CF5" w:rsidRPr="003C7CF5">
        <w:t xml:space="preserve">, </w:t>
      </w:r>
      <w:r w:rsidRPr="003C7CF5">
        <w:t>consider credit hour changes/total credit hours.</w:t>
      </w:r>
    </w:p>
    <w:p w14:paraId="20EFFDE6" w14:textId="77777777" w:rsidR="003C7CF5" w:rsidRPr="003C7CF5" w:rsidRDefault="003C7CF5" w:rsidP="003C7CF5">
      <w:pPr>
        <w:ind w:left="360"/>
      </w:pPr>
    </w:p>
    <w:p w14:paraId="7DF184CD" w14:textId="69F2C156" w:rsidR="009B3DCD" w:rsidRPr="003C7CF5" w:rsidRDefault="009B3DCD" w:rsidP="003C7CF5">
      <w:pPr>
        <w:ind w:left="360"/>
      </w:pPr>
      <w:r w:rsidRPr="003C7CF5">
        <w:t xml:space="preserve">For instance: </w:t>
      </w:r>
      <w:r w:rsidR="003C7CF5" w:rsidRPr="003C7CF5">
        <w:t>a 36-hour</w:t>
      </w:r>
      <w:r w:rsidRPr="003C7CF5">
        <w:t xml:space="preserve"> option is replaced by</w:t>
      </w:r>
      <w:r w:rsidR="003C7CF5" w:rsidRPr="003C7CF5">
        <w:t xml:space="preserve"> a</w:t>
      </w:r>
      <w:r w:rsidRPr="003C7CF5">
        <w:t xml:space="preserve"> </w:t>
      </w:r>
      <w:r w:rsidR="003C7CF5" w:rsidRPr="003C7CF5">
        <w:t>12-hour</w:t>
      </w:r>
      <w:r w:rsidRPr="003C7CF5">
        <w:t xml:space="preserve"> emphasis</w:t>
      </w:r>
      <w:r w:rsidR="003C7CF5" w:rsidRPr="003C7CF5">
        <w:t>. This equals 20 hours of change in a 120-credit hour program. 20/120</w:t>
      </w:r>
      <w:r w:rsidRPr="003C7CF5">
        <w:t>=17% change</w:t>
      </w:r>
    </w:p>
    <w:p w14:paraId="3FA9A383" w14:textId="77777777" w:rsidR="003C7CF5" w:rsidRPr="003C7CF5" w:rsidRDefault="003C7CF5" w:rsidP="009B3DCD"/>
    <w:p w14:paraId="3580A7E1" w14:textId="1A0C6C52" w:rsidR="009B3DCD" w:rsidRPr="003C7CF5" w:rsidRDefault="009B3DCD" w:rsidP="003C7CF5">
      <w:pPr>
        <w:ind w:left="360"/>
      </w:pPr>
      <w:r w:rsidRPr="003C7CF5">
        <w:t xml:space="preserve">For courses replacing courses: </w:t>
      </w:r>
      <w:r w:rsidR="003C7CF5" w:rsidRPr="003C7CF5">
        <w:t xml:space="preserve">do not include </w:t>
      </w:r>
      <w:r w:rsidRPr="003C7CF5">
        <w:t>additions or subtractions to lists of electives or “choose from” lists</w:t>
      </w:r>
      <w:r w:rsidR="003C7CF5" w:rsidRPr="003C7CF5">
        <w:t xml:space="preserve"> in your curriculum percentages</w:t>
      </w:r>
      <w:r w:rsidRPr="003C7CF5">
        <w:t>. Only count</w:t>
      </w:r>
      <w:r w:rsidR="003C7CF5" w:rsidRPr="003C7CF5">
        <w:t xml:space="preserve"> these </w:t>
      </w:r>
      <w:r w:rsidRPr="003C7CF5">
        <w:t>if the number of</w:t>
      </w:r>
      <w:r w:rsidR="003C7CF5" w:rsidRPr="003C7CF5">
        <w:t xml:space="preserve"> required </w:t>
      </w:r>
      <w:r w:rsidRPr="003C7CF5">
        <w:t xml:space="preserve">credits changes. </w:t>
      </w:r>
    </w:p>
    <w:p w14:paraId="2FF8B971" w14:textId="77777777" w:rsidR="003C7CF5" w:rsidRPr="003C7CF5" w:rsidRDefault="003C7CF5" w:rsidP="003C7CF5">
      <w:pPr>
        <w:ind w:left="360"/>
      </w:pPr>
    </w:p>
    <w:p w14:paraId="23B542E0" w14:textId="101C855F" w:rsidR="009B3DCD" w:rsidRPr="003C7CF5" w:rsidRDefault="009B3DCD" w:rsidP="003C7CF5">
      <w:pPr>
        <w:ind w:left="360"/>
      </w:pPr>
      <w:r w:rsidRPr="003C7CF5">
        <w:t>If courses</w:t>
      </w:r>
      <w:r w:rsidR="003C7CF5" w:rsidRPr="003C7CF5">
        <w:t xml:space="preserve"> in the content changes</w:t>
      </w:r>
      <w:r w:rsidRPr="003C7CF5">
        <w:t xml:space="preserve"> are required</w:t>
      </w:r>
      <w:r w:rsidR="003C7CF5" w:rsidRPr="003C7CF5">
        <w:t xml:space="preserve"> courses</w:t>
      </w:r>
      <w:r w:rsidRPr="003C7CF5">
        <w:t xml:space="preserve">, calculate the overall change: for example: a </w:t>
      </w:r>
      <w:proofErr w:type="gramStart"/>
      <w:r w:rsidRPr="003C7CF5">
        <w:t>3 credit</w:t>
      </w:r>
      <w:proofErr w:type="gramEnd"/>
      <w:r w:rsidRPr="003C7CF5">
        <w:t xml:space="preserve"> hour </w:t>
      </w:r>
      <w:r w:rsidR="003C7CF5" w:rsidRPr="003C7CF5">
        <w:t>course</w:t>
      </w:r>
      <w:r w:rsidRPr="003C7CF5">
        <w:t xml:space="preserve"> was added as a requirement; two 3 credit hour courses were removed from the requirement; one 1 credit hour course was replaced by another 1 credit hour course. 3+3+3+1-1= 9 credit hours of change 9/120=8%</w:t>
      </w:r>
    </w:p>
    <w:p w14:paraId="6029CEBC" w14:textId="77777777" w:rsidR="0051065B" w:rsidRPr="003C7CF5" w:rsidRDefault="0051065B" w:rsidP="00FE0623"/>
    <w:p w14:paraId="7D40853B" w14:textId="22CA0897" w:rsidR="009B3DCD" w:rsidRDefault="003C7CF5" w:rsidP="00FE0623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3EC609" wp14:editId="399C31D7">
                <wp:simplePos x="0" y="0"/>
                <wp:positionH relativeFrom="column">
                  <wp:posOffset>333375</wp:posOffset>
                </wp:positionH>
                <wp:positionV relativeFrom="paragraph">
                  <wp:posOffset>170180</wp:posOffset>
                </wp:positionV>
                <wp:extent cx="6115050" cy="0"/>
                <wp:effectExtent l="0" t="0" r="0" b="0"/>
                <wp:wrapNone/>
                <wp:docPr id="31634942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CB0D3F" id="Straight Connector 1" o:spid="_x0000_s1026" alt="&quot;&quot;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25pt,13.4pt" to="507.75pt,1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FVPHmwEAAJQDAAAOAAAAZHJzL2Uyb0RvYy54bWysU9tO4zAQfV+Jf7D8TpNUAqGoKQ8geEEs&#13;&#10;Ync/wDjjxpJvGpsm/fsdu226WpAQiBfHlzln5pyZrK4na9gWMGrvOt4sas7ASd9rt+n4n99351ec&#13;&#10;xSRcL4x30PEdRH69PvuxGkMLSz940wMyInGxHUPHh5RCW1VRDmBFXPgAjh6VRysSHXFT9ShGYrem&#13;&#10;Wtb1ZTV67AN6CTHS7e3+ka8Lv1Ig00+lIiRmOk61pbJiWV/yWq1Xot2gCIOWhzLEF6qwQjtKOlPd&#13;&#10;iiTYK+o3VFZL9NGrtJDeVl4pLaFoIDVN/Z+aX4MIULSQOTHMNsXvo5WP2xv3hGTDGGIbwxNmFZNC&#13;&#10;m79UH5uKWbvZLJgSk3R52TQX9QV5Ko9v1QkYMKZ78JblTceNdlmHaMX2ISZKRqHHEDqcUpdd2hnI&#13;&#10;wcY9g2K6p2RNQZepgBuDbCuon0JKcGmZe0h8JTrDlDZmBtYfAw/xGQplYj4DnhEls3dpBlvtPL6X&#13;&#10;PU3NoWS1jz86sNedLXjx/a40pVhDrS8KD2OaZ+vfc4Gffqb1XwAAAP//AwBQSwMEFAAGAAgAAAAh&#13;&#10;AAcvq2jhAAAADgEAAA8AAABkcnMvZG93bnJldi54bWxMT01Lw0AQvQv+h2UEb3a3KSmaZlP8wItK&#13;&#10;obFUvG2zYxLMzobstk3/vVM86GVg3pt5H/lydJ044BBaTxqmEwUCqfK2pVrD5v355hZEiIas6Tyh&#13;&#10;hhMGWBaXF7nJrD/SGg9lrAWLUMiMhibGPpMyVA06Eya+R2Luyw/ORF6HWtrBHFncdTJRai6daYkd&#13;&#10;GtPjY4PVd7l3Gmbbt7J6PeGHe0g9vdzNVuozWWl9fTU+LXjcL0BEHOPfB5w7cH4oONjO78kG0WlI&#13;&#10;k5QvNSRzrnHm1TRlZPeLyCKX/2sUPwAAAP//AwBQSwECLQAUAAYACAAAACEAtoM4kv4AAADhAQAA&#13;&#10;EwAAAAAAAAAAAAAAAAAAAAAAW0NvbnRlbnRfVHlwZXNdLnhtbFBLAQItABQABgAIAAAAIQA4/SH/&#13;&#10;1gAAAJQBAAALAAAAAAAAAAAAAAAAAC8BAABfcmVscy8ucmVsc1BLAQItABQABgAIAAAAIQCAFVPH&#13;&#10;mwEAAJQDAAAOAAAAAAAAAAAAAAAAAC4CAABkcnMvZTJvRG9jLnhtbFBLAQItABQABgAIAAAAIQAH&#13;&#10;L6to4QAAAA4BAAAPAAAAAAAAAAAAAAAAAPUDAABkcnMvZG93bnJldi54bWxQSwUGAAAAAAQABADz&#13;&#10;AAAAAwUAAAAA&#13;&#10;" strokecolor="#bc4542 [3045]"/>
            </w:pict>
          </mc:Fallback>
        </mc:AlternateContent>
      </w:r>
    </w:p>
    <w:p w14:paraId="65C65C4D" w14:textId="621034E4" w:rsidR="009B3DCD" w:rsidRDefault="009B3DCD" w:rsidP="00FE0623"/>
    <w:p w14:paraId="1677FA65" w14:textId="481563EF" w:rsidR="003C7CF5" w:rsidRDefault="003C7CF5" w:rsidP="003C7CF5">
      <w:pPr>
        <w:pStyle w:val="Heading2"/>
        <w:ind w:firstLine="360"/>
      </w:pPr>
      <w:r>
        <w:t>Submit to the Office of the Executive Vice Chancellor</w:t>
      </w:r>
    </w:p>
    <w:p w14:paraId="3494D437" w14:textId="1A8C2212" w:rsidR="00841DF3" w:rsidRPr="003C7CF5" w:rsidRDefault="003C7CF5" w:rsidP="003C7CF5">
      <w:pPr>
        <w:ind w:left="360"/>
        <w:rPr>
          <w:rFonts w:cstheme="minorHAnsi"/>
        </w:rPr>
      </w:pPr>
      <w:r>
        <w:rPr>
          <w:rFonts w:cstheme="minorHAnsi"/>
        </w:rPr>
        <w:t>S</w:t>
      </w:r>
      <w:r w:rsidR="00841DF3" w:rsidRPr="003C7CF5">
        <w:rPr>
          <w:rFonts w:cstheme="minorHAnsi"/>
        </w:rPr>
        <w:t xml:space="preserve">ubmit the items </w:t>
      </w:r>
      <w:r>
        <w:rPr>
          <w:rFonts w:cstheme="minorHAnsi"/>
        </w:rPr>
        <w:t xml:space="preserve">listed </w:t>
      </w:r>
      <w:r w:rsidR="00841DF3" w:rsidRPr="003C7CF5">
        <w:rPr>
          <w:rFonts w:cstheme="minorHAnsi"/>
        </w:rPr>
        <w:t xml:space="preserve">below </w:t>
      </w:r>
      <w:r w:rsidRPr="003C7CF5">
        <w:rPr>
          <w:rFonts w:cstheme="minorHAnsi"/>
        </w:rPr>
        <w:t>via the upload feature on the</w:t>
      </w:r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programs</w:t>
      </w:r>
      <w:proofErr w:type="gramEnd"/>
      <w:r w:rsidRPr="003C7CF5">
        <w:rPr>
          <w:rFonts w:cstheme="minorHAnsi"/>
        </w:rPr>
        <w:t xml:space="preserve"> website</w:t>
      </w:r>
      <w:r w:rsidR="00841DF3" w:rsidRPr="003C7CF5">
        <w:rPr>
          <w:rFonts w:cstheme="minorHAnsi"/>
        </w:rPr>
        <w:t xml:space="preserve">: </w:t>
      </w:r>
    </w:p>
    <w:p w14:paraId="4C9E0DF5" w14:textId="3F737AC2" w:rsidR="00841DF3" w:rsidRPr="003C7CF5" w:rsidRDefault="00841DF3" w:rsidP="00841DF3">
      <w:pPr>
        <w:pStyle w:val="ListParagraph"/>
        <w:numPr>
          <w:ilvl w:val="0"/>
          <w:numId w:val="10"/>
        </w:numPr>
        <w:rPr>
          <w:rFonts w:cstheme="minorHAnsi"/>
        </w:rPr>
      </w:pPr>
      <w:r w:rsidRPr="003C7CF5">
        <w:rPr>
          <w:rFonts w:cstheme="minorHAnsi"/>
        </w:rPr>
        <w:t>Transmittal memo from college dean</w:t>
      </w:r>
    </w:p>
    <w:p w14:paraId="668A50E2" w14:textId="58083D35" w:rsidR="00841DF3" w:rsidRPr="003C7CF5" w:rsidRDefault="00841DF3" w:rsidP="00841DF3">
      <w:pPr>
        <w:pStyle w:val="ListParagraph"/>
        <w:numPr>
          <w:ilvl w:val="0"/>
          <w:numId w:val="10"/>
        </w:numPr>
        <w:rPr>
          <w:rFonts w:cstheme="minorHAnsi"/>
        </w:rPr>
      </w:pPr>
      <w:r w:rsidRPr="003C7CF5">
        <w:rPr>
          <w:rFonts w:cstheme="minorHAnsi"/>
        </w:rPr>
        <w:t xml:space="preserve">Proposal as a word document </w:t>
      </w:r>
    </w:p>
    <w:p w14:paraId="1F9DBE33" w14:textId="77777777" w:rsidR="003E0AB2" w:rsidRPr="003C7CF5" w:rsidRDefault="003E0AB2" w:rsidP="003E0AB2">
      <w:pPr>
        <w:rPr>
          <w:rFonts w:cs="Times New Roman"/>
          <w:sz w:val="24"/>
          <w:szCs w:val="24"/>
        </w:rPr>
      </w:pPr>
    </w:p>
    <w:sectPr w:rsidR="003E0AB2" w:rsidRPr="003C7CF5" w:rsidSect="003C65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C769B" w14:textId="77777777" w:rsidR="008C4E2C" w:rsidRDefault="008C4E2C" w:rsidP="00F27017">
      <w:r>
        <w:separator/>
      </w:r>
    </w:p>
  </w:endnote>
  <w:endnote w:type="continuationSeparator" w:id="0">
    <w:p w14:paraId="2C72843D" w14:textId="77777777" w:rsidR="008C4E2C" w:rsidRDefault="008C4E2C" w:rsidP="00F27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C9A55" w14:textId="77777777" w:rsidR="008C4E2C" w:rsidRDefault="008C4E2C" w:rsidP="00F27017">
      <w:r>
        <w:separator/>
      </w:r>
    </w:p>
  </w:footnote>
  <w:footnote w:type="continuationSeparator" w:id="0">
    <w:p w14:paraId="111942B1" w14:textId="77777777" w:rsidR="008C4E2C" w:rsidRDefault="008C4E2C" w:rsidP="00F27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F2993"/>
    <w:multiLevelType w:val="hybridMultilevel"/>
    <w:tmpl w:val="0742C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84B8E"/>
    <w:multiLevelType w:val="hybridMultilevel"/>
    <w:tmpl w:val="0C1860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C521D"/>
    <w:multiLevelType w:val="hybridMultilevel"/>
    <w:tmpl w:val="2F484A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55363"/>
    <w:multiLevelType w:val="hybridMultilevel"/>
    <w:tmpl w:val="A3C8A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E5360"/>
    <w:multiLevelType w:val="hybridMultilevel"/>
    <w:tmpl w:val="C624FB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968ED"/>
    <w:multiLevelType w:val="hybridMultilevel"/>
    <w:tmpl w:val="1D8E26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C08A2"/>
    <w:multiLevelType w:val="hybridMultilevel"/>
    <w:tmpl w:val="C97064D6"/>
    <w:lvl w:ilvl="0" w:tplc="5FE653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9794C"/>
    <w:multiLevelType w:val="hybridMultilevel"/>
    <w:tmpl w:val="AD7273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D2E97"/>
    <w:multiLevelType w:val="hybridMultilevel"/>
    <w:tmpl w:val="F412DECA"/>
    <w:lvl w:ilvl="0" w:tplc="B0925E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8026BB"/>
    <w:multiLevelType w:val="hybridMultilevel"/>
    <w:tmpl w:val="93549884"/>
    <w:lvl w:ilvl="0" w:tplc="21668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F54D0A"/>
    <w:multiLevelType w:val="hybridMultilevel"/>
    <w:tmpl w:val="C40A493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1D5069"/>
    <w:multiLevelType w:val="hybridMultilevel"/>
    <w:tmpl w:val="5A12DE66"/>
    <w:lvl w:ilvl="0" w:tplc="F7AC2EC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53706CD"/>
    <w:multiLevelType w:val="hybridMultilevel"/>
    <w:tmpl w:val="7B0258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639668">
    <w:abstractNumId w:val="6"/>
  </w:num>
  <w:num w:numId="2" w16cid:durableId="696779972">
    <w:abstractNumId w:val="11"/>
  </w:num>
  <w:num w:numId="3" w16cid:durableId="1926188242">
    <w:abstractNumId w:val="8"/>
  </w:num>
  <w:num w:numId="4" w16cid:durableId="504169230">
    <w:abstractNumId w:val="5"/>
  </w:num>
  <w:num w:numId="5" w16cid:durableId="519972065">
    <w:abstractNumId w:val="9"/>
  </w:num>
  <w:num w:numId="6" w16cid:durableId="1488084116">
    <w:abstractNumId w:val="10"/>
  </w:num>
  <w:num w:numId="7" w16cid:durableId="1041444114">
    <w:abstractNumId w:val="0"/>
  </w:num>
  <w:num w:numId="8" w16cid:durableId="1588614067">
    <w:abstractNumId w:val="1"/>
  </w:num>
  <w:num w:numId="9" w16cid:durableId="1827358525">
    <w:abstractNumId w:val="7"/>
  </w:num>
  <w:num w:numId="10" w16cid:durableId="847406919">
    <w:abstractNumId w:val="3"/>
  </w:num>
  <w:num w:numId="11" w16cid:durableId="1271815823">
    <w:abstractNumId w:val="12"/>
  </w:num>
  <w:num w:numId="12" w16cid:durableId="1995840727">
    <w:abstractNumId w:val="4"/>
  </w:num>
  <w:num w:numId="13" w16cid:durableId="2050228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6A0"/>
    <w:rsid w:val="00020CE4"/>
    <w:rsid w:val="00054B70"/>
    <w:rsid w:val="000730C1"/>
    <w:rsid w:val="00093185"/>
    <w:rsid w:val="000A16CA"/>
    <w:rsid w:val="000C4653"/>
    <w:rsid w:val="000C74E6"/>
    <w:rsid w:val="000C7A42"/>
    <w:rsid w:val="000D250E"/>
    <w:rsid w:val="000E065F"/>
    <w:rsid w:val="000F5CBD"/>
    <w:rsid w:val="00115C9A"/>
    <w:rsid w:val="00147E6E"/>
    <w:rsid w:val="0015415E"/>
    <w:rsid w:val="00157D8E"/>
    <w:rsid w:val="001B22CD"/>
    <w:rsid w:val="001D3634"/>
    <w:rsid w:val="0022665C"/>
    <w:rsid w:val="00256801"/>
    <w:rsid w:val="00276B87"/>
    <w:rsid w:val="00293F4E"/>
    <w:rsid w:val="0029794B"/>
    <w:rsid w:val="002C4554"/>
    <w:rsid w:val="002D6647"/>
    <w:rsid w:val="002E1CE8"/>
    <w:rsid w:val="00323F28"/>
    <w:rsid w:val="0035489E"/>
    <w:rsid w:val="00357D38"/>
    <w:rsid w:val="00365165"/>
    <w:rsid w:val="00375B66"/>
    <w:rsid w:val="00392D73"/>
    <w:rsid w:val="003C1E6E"/>
    <w:rsid w:val="003C3A97"/>
    <w:rsid w:val="003C6569"/>
    <w:rsid w:val="003C78D2"/>
    <w:rsid w:val="003C7CF5"/>
    <w:rsid w:val="003E0AB2"/>
    <w:rsid w:val="003E1336"/>
    <w:rsid w:val="003F107A"/>
    <w:rsid w:val="00413861"/>
    <w:rsid w:val="00482A6E"/>
    <w:rsid w:val="004846C9"/>
    <w:rsid w:val="004865A7"/>
    <w:rsid w:val="004A450C"/>
    <w:rsid w:val="004C524F"/>
    <w:rsid w:val="004D1F77"/>
    <w:rsid w:val="00507C2F"/>
    <w:rsid w:val="0051065B"/>
    <w:rsid w:val="00524B59"/>
    <w:rsid w:val="005477DA"/>
    <w:rsid w:val="00553AAB"/>
    <w:rsid w:val="0056058C"/>
    <w:rsid w:val="005F22D7"/>
    <w:rsid w:val="00616779"/>
    <w:rsid w:val="006749DC"/>
    <w:rsid w:val="006D02D0"/>
    <w:rsid w:val="007279D1"/>
    <w:rsid w:val="00782AD2"/>
    <w:rsid w:val="007C10E6"/>
    <w:rsid w:val="00823AFA"/>
    <w:rsid w:val="00841DF3"/>
    <w:rsid w:val="00850158"/>
    <w:rsid w:val="00865563"/>
    <w:rsid w:val="008731D0"/>
    <w:rsid w:val="0089387D"/>
    <w:rsid w:val="008C4E2C"/>
    <w:rsid w:val="008D0F0C"/>
    <w:rsid w:val="00900D4B"/>
    <w:rsid w:val="00934381"/>
    <w:rsid w:val="009528DC"/>
    <w:rsid w:val="009552D3"/>
    <w:rsid w:val="00967592"/>
    <w:rsid w:val="0097329D"/>
    <w:rsid w:val="0098254E"/>
    <w:rsid w:val="0099167D"/>
    <w:rsid w:val="00992D05"/>
    <w:rsid w:val="009B3DCD"/>
    <w:rsid w:val="00A20EB4"/>
    <w:rsid w:val="00A44A3C"/>
    <w:rsid w:val="00A55C15"/>
    <w:rsid w:val="00A802AC"/>
    <w:rsid w:val="00A80CA9"/>
    <w:rsid w:val="00A90A44"/>
    <w:rsid w:val="00AA3D84"/>
    <w:rsid w:val="00AB54FF"/>
    <w:rsid w:val="00AC0B1F"/>
    <w:rsid w:val="00AE77E9"/>
    <w:rsid w:val="00B13031"/>
    <w:rsid w:val="00B14CBB"/>
    <w:rsid w:val="00B15085"/>
    <w:rsid w:val="00B55CB8"/>
    <w:rsid w:val="00B62C27"/>
    <w:rsid w:val="00B85DDA"/>
    <w:rsid w:val="00B97043"/>
    <w:rsid w:val="00C0560B"/>
    <w:rsid w:val="00C30B48"/>
    <w:rsid w:val="00CF1720"/>
    <w:rsid w:val="00CF5319"/>
    <w:rsid w:val="00CF793E"/>
    <w:rsid w:val="00D32E77"/>
    <w:rsid w:val="00DB63BF"/>
    <w:rsid w:val="00DC4520"/>
    <w:rsid w:val="00DD6E20"/>
    <w:rsid w:val="00E054D1"/>
    <w:rsid w:val="00E154C9"/>
    <w:rsid w:val="00E336A0"/>
    <w:rsid w:val="00E35872"/>
    <w:rsid w:val="00E41003"/>
    <w:rsid w:val="00EA195C"/>
    <w:rsid w:val="00F223E6"/>
    <w:rsid w:val="00F27017"/>
    <w:rsid w:val="00F676F6"/>
    <w:rsid w:val="00FA43E1"/>
    <w:rsid w:val="00FE0623"/>
    <w:rsid w:val="00FF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AE582"/>
  <w15:docId w15:val="{5DF27493-914A-44B5-A215-CA4C2FEE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77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06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06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2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02A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E77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270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017"/>
  </w:style>
  <w:style w:type="paragraph" w:styleId="Footer">
    <w:name w:val="footer"/>
    <w:basedOn w:val="Normal"/>
    <w:link w:val="FooterChar"/>
    <w:uiPriority w:val="99"/>
    <w:unhideWhenUsed/>
    <w:rsid w:val="00F270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017"/>
  </w:style>
  <w:style w:type="paragraph" w:styleId="BalloonText">
    <w:name w:val="Balloon Text"/>
    <w:basedOn w:val="Normal"/>
    <w:link w:val="BalloonTextChar"/>
    <w:uiPriority w:val="99"/>
    <w:semiHidden/>
    <w:unhideWhenUsed/>
    <w:rsid w:val="002266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65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47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9794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7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FE062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E062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062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0623"/>
    <w:rPr>
      <w:i/>
      <w:iCs/>
      <w:color w:val="4F81BD" w:themeColor="accent1"/>
    </w:rPr>
  </w:style>
  <w:style w:type="paragraph" w:customStyle="1" w:styleId="Style1">
    <w:name w:val="Style1"/>
    <w:basedOn w:val="IntenseQuote"/>
    <w:link w:val="Style1Char"/>
    <w:qFormat/>
    <w:rsid w:val="002D6647"/>
    <w:rPr>
      <w:color w:val="C00000"/>
      <w:sz w:val="26"/>
      <w:szCs w:val="26"/>
    </w:rPr>
  </w:style>
  <w:style w:type="character" w:customStyle="1" w:styleId="Style1Char">
    <w:name w:val="Style1 Char"/>
    <w:basedOn w:val="IntenseQuoteChar"/>
    <w:link w:val="Style1"/>
    <w:rsid w:val="002D6647"/>
    <w:rPr>
      <w:i/>
      <w:iCs/>
      <w:color w:val="C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UNL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Anne Holz</cp:lastModifiedBy>
  <cp:revision>3</cp:revision>
  <cp:lastPrinted>2016-05-20T14:47:00Z</cp:lastPrinted>
  <dcterms:created xsi:type="dcterms:W3CDTF">2025-11-24T22:37:00Z</dcterms:created>
  <dcterms:modified xsi:type="dcterms:W3CDTF">2025-11-24T22:41:00Z</dcterms:modified>
</cp:coreProperties>
</file>